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89638A">
        <w:rPr>
          <w:rFonts w:ascii="Bookman Old Style" w:hAnsi="Bookman Old Style"/>
        </w:rPr>
        <w:t>6</w:t>
      </w:r>
      <w:r w:rsidR="00AE1840">
        <w:rPr>
          <w:rFonts w:ascii="Bookman Old Style" w:hAnsi="Bookman Old Style"/>
        </w:rPr>
        <w:t>7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B563B7">
        <w:rPr>
          <w:rFonts w:ascii="Bookman Old Style" w:hAnsi="Bookman Old Style"/>
        </w:rPr>
        <w:t>24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9D484D" w:rsidRDefault="009D484D" w:rsidP="00381527">
      <w:pPr>
        <w:jc w:val="both"/>
        <w:rPr>
          <w:rFonts w:ascii="Bookman Old Style" w:hAnsi="Bookman Old Style"/>
        </w:rPr>
      </w:pPr>
    </w:p>
    <w:p w:rsidR="009D484D" w:rsidRDefault="009D484D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9D484D" w:rsidRDefault="009D484D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9638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22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006357">
        <w:rPr>
          <w:sz w:val="24"/>
          <w:lang w:val="pt-BR"/>
        </w:rPr>
        <w:t xml:space="preserve">a </w:t>
      </w:r>
      <w:r w:rsidR="009830CD">
        <w:rPr>
          <w:sz w:val="24"/>
          <w:lang w:val="pt-BR"/>
        </w:rPr>
        <w:t>limpeza</w:t>
      </w:r>
      <w:r w:rsidR="009D484D">
        <w:rPr>
          <w:sz w:val="24"/>
          <w:lang w:val="pt-BR"/>
        </w:rPr>
        <w:t>, iluminação</w:t>
      </w:r>
      <w:r w:rsidR="009830CD">
        <w:rPr>
          <w:sz w:val="24"/>
          <w:lang w:val="pt-BR"/>
        </w:rPr>
        <w:t xml:space="preserve"> </w:t>
      </w:r>
      <w:r w:rsidR="00D3676C">
        <w:rPr>
          <w:sz w:val="24"/>
          <w:lang w:val="pt-BR"/>
        </w:rPr>
        <w:t xml:space="preserve">e cercamento da praça localizada </w:t>
      </w:r>
      <w:r w:rsidR="00AE1840">
        <w:rPr>
          <w:sz w:val="24"/>
          <w:lang w:val="pt-BR"/>
        </w:rPr>
        <w:t>na esquina da Rua Aurélio Porto com a Rua Pinto Bandeira, contida no Ofício nº 76</w:t>
      </w:r>
      <w:r w:rsidR="009D484D">
        <w:rPr>
          <w:sz w:val="24"/>
          <w:lang w:val="pt-BR"/>
        </w:rPr>
        <w:t>4/2013-SG, datado de 06/08/2013 e ainda não respondido pelo Executivo Municipal.</w:t>
      </w:r>
      <w:r w:rsidR="00AE1840">
        <w:rPr>
          <w:sz w:val="24"/>
          <w:lang w:val="pt-BR"/>
        </w:rPr>
        <w:t xml:space="preserve">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D3676C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D3676C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E5344"/>
    <w:rsid w:val="000F5CBB"/>
    <w:rsid w:val="00172AFB"/>
    <w:rsid w:val="00176A5C"/>
    <w:rsid w:val="001B3B58"/>
    <w:rsid w:val="001B3E7F"/>
    <w:rsid w:val="001B7485"/>
    <w:rsid w:val="001C67EE"/>
    <w:rsid w:val="002C2DC3"/>
    <w:rsid w:val="00310D8B"/>
    <w:rsid w:val="003341B4"/>
    <w:rsid w:val="00341476"/>
    <w:rsid w:val="00381527"/>
    <w:rsid w:val="00387AF6"/>
    <w:rsid w:val="00393885"/>
    <w:rsid w:val="004639F0"/>
    <w:rsid w:val="004653EC"/>
    <w:rsid w:val="00471626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0647A"/>
    <w:rsid w:val="0075490C"/>
    <w:rsid w:val="00756A93"/>
    <w:rsid w:val="008132CF"/>
    <w:rsid w:val="0082658B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9D484D"/>
    <w:rsid w:val="00A43F6D"/>
    <w:rsid w:val="00A62861"/>
    <w:rsid w:val="00A9471C"/>
    <w:rsid w:val="00AC6A37"/>
    <w:rsid w:val="00AD7268"/>
    <w:rsid w:val="00AE1840"/>
    <w:rsid w:val="00B563B7"/>
    <w:rsid w:val="00B64937"/>
    <w:rsid w:val="00B95700"/>
    <w:rsid w:val="00BC1189"/>
    <w:rsid w:val="00BC3F3A"/>
    <w:rsid w:val="00C17AD6"/>
    <w:rsid w:val="00C45253"/>
    <w:rsid w:val="00D206EE"/>
    <w:rsid w:val="00D3676C"/>
    <w:rsid w:val="00D630A8"/>
    <w:rsid w:val="00D63638"/>
    <w:rsid w:val="00D65D4B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E911A2"/>
    <w:rsid w:val="00F20860"/>
    <w:rsid w:val="00F85AEB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2013-10-17T16:45:00Z</cp:lastPrinted>
  <dcterms:created xsi:type="dcterms:W3CDTF">2013-10-25T13:01:00Z</dcterms:created>
  <dcterms:modified xsi:type="dcterms:W3CDTF">2013-10-29T17:12:00Z</dcterms:modified>
</cp:coreProperties>
</file>