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60267">
        <w:rPr>
          <w:rFonts w:ascii="Bookman Old Style" w:hAnsi="Bookman Old Style"/>
        </w:rPr>
        <w:t>1010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02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01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F60267">
        <w:rPr>
          <w:sz w:val="24"/>
        </w:rPr>
        <w:t xml:space="preserve">a troca das telhas danificadas no abrigo de ônibus localizado em frente </w:t>
      </w:r>
      <w:proofErr w:type="gramStart"/>
      <w:r w:rsidR="00F60267">
        <w:rPr>
          <w:sz w:val="24"/>
        </w:rPr>
        <w:t>a</w:t>
      </w:r>
      <w:proofErr w:type="gramEnd"/>
      <w:r w:rsidR="00F60267">
        <w:rPr>
          <w:sz w:val="24"/>
        </w:rPr>
        <w:t xml:space="preserve"> Escola Estadual Ezequiel Nunes Filho, na Rua Ezequiel Nunes Filho, nº 181, </w:t>
      </w:r>
      <w:r w:rsidR="00E57A1A">
        <w:rPr>
          <w:sz w:val="24"/>
        </w:rPr>
        <w:t xml:space="preserve">bairro </w:t>
      </w:r>
      <w:bookmarkStart w:id="0" w:name="_GoBack"/>
      <w:bookmarkEnd w:id="0"/>
      <w:r w:rsidR="00F60267">
        <w:rPr>
          <w:sz w:val="24"/>
        </w:rPr>
        <w:t>São Sebastião.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E14069"/>
    <w:rsid w:val="00E57A1A"/>
    <w:rsid w:val="00E753BB"/>
    <w:rsid w:val="00E95F36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2013-09-05T18:40:00Z</cp:lastPrinted>
  <dcterms:created xsi:type="dcterms:W3CDTF">2013-10-02T14:38:00Z</dcterms:created>
  <dcterms:modified xsi:type="dcterms:W3CDTF">2013-10-02T18:38:00Z</dcterms:modified>
</cp:coreProperties>
</file>