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EE5E46">
        <w:rPr>
          <w:rFonts w:ascii="Bookman Old Style" w:hAnsi="Bookman Old Style"/>
        </w:rPr>
        <w:t>590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E21980">
        <w:rPr>
          <w:rFonts w:ascii="Bookman Old Style" w:hAnsi="Bookman Old Style"/>
        </w:rPr>
        <w:t>19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 xml:space="preserve">de </w:t>
      </w:r>
      <w:r w:rsidR="003D31D5">
        <w:rPr>
          <w:rFonts w:ascii="Bookman Old Style" w:hAnsi="Bookman Old Style"/>
        </w:rPr>
        <w:t>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E21980">
        <w:rPr>
          <w:sz w:val="24"/>
          <w:lang w:val="pt-BR"/>
        </w:rPr>
        <w:t>18 de junho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EE5E46">
        <w:rPr>
          <w:sz w:val="24"/>
          <w:lang w:val="pt-BR"/>
        </w:rPr>
        <w:t>a pintura e revisão de sinalização dos quebra-molas próximo</w:t>
      </w:r>
      <w:bookmarkStart w:id="0" w:name="_GoBack"/>
      <w:bookmarkEnd w:id="0"/>
      <w:r w:rsidR="00EE5E46">
        <w:rPr>
          <w:sz w:val="24"/>
          <w:lang w:val="pt-BR"/>
        </w:rPr>
        <w:t xml:space="preserve"> ao nº 950, Avenida Senador Salgado Filho e da Rua Alegrete, Centro.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3D31D5"/>
    <w:rsid w:val="006A3234"/>
    <w:rsid w:val="00791BDE"/>
    <w:rsid w:val="0081232D"/>
    <w:rsid w:val="00833848"/>
    <w:rsid w:val="008866F2"/>
    <w:rsid w:val="0089075D"/>
    <w:rsid w:val="008D0455"/>
    <w:rsid w:val="008D4AA4"/>
    <w:rsid w:val="00910F24"/>
    <w:rsid w:val="00922CDC"/>
    <w:rsid w:val="00983A26"/>
    <w:rsid w:val="0099767E"/>
    <w:rsid w:val="009A0B26"/>
    <w:rsid w:val="00A420F7"/>
    <w:rsid w:val="00B063A2"/>
    <w:rsid w:val="00CB1AE4"/>
    <w:rsid w:val="00D83CE4"/>
    <w:rsid w:val="00E153E3"/>
    <w:rsid w:val="00E21980"/>
    <w:rsid w:val="00E26C5C"/>
    <w:rsid w:val="00EA41FF"/>
    <w:rsid w:val="00EE5E46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2013-06-24T16:53:00Z</cp:lastPrinted>
  <dcterms:created xsi:type="dcterms:W3CDTF">2013-06-19T16:45:00Z</dcterms:created>
  <dcterms:modified xsi:type="dcterms:W3CDTF">2013-06-24T16:53:00Z</dcterms:modified>
</cp:coreProperties>
</file>