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D34663">
        <w:rPr>
          <w:rFonts w:ascii="Bookman Old Style" w:hAnsi="Bookman Old Style"/>
        </w:rPr>
        <w:t xml:space="preserve"> 1063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9C1488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2B199F">
        <w:rPr>
          <w:rFonts w:ascii="Bookman Old Style" w:hAnsi="Bookman Old Style"/>
        </w:rPr>
        <w:t xml:space="preserve"> 03</w:t>
      </w:r>
      <w:r w:rsidR="002C15C1">
        <w:rPr>
          <w:rFonts w:ascii="Bookman Old Style" w:hAnsi="Bookman Old Style"/>
        </w:rPr>
        <w:t xml:space="preserve"> de </w:t>
      </w:r>
      <w:r w:rsidR="002B199F">
        <w:rPr>
          <w:rFonts w:ascii="Bookman Old Style" w:hAnsi="Bookman Old Style"/>
        </w:rPr>
        <w:t>deze</w:t>
      </w:r>
      <w:r w:rsidR="002C15C1">
        <w:rPr>
          <w:rFonts w:ascii="Bookman Old Style" w:hAnsi="Bookman Old Style"/>
        </w:rPr>
        <w:t>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60BB2" w:rsidRDefault="00E60BB2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45C2F" w:rsidRPr="00C17025" w:rsidRDefault="00945C2F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29CF" w:rsidRDefault="00D06AA2" w:rsidP="000064E0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2B199F">
        <w:rPr>
          <w:sz w:val="24"/>
        </w:rPr>
        <w:t>02</w:t>
      </w:r>
      <w:r w:rsidR="00510178">
        <w:rPr>
          <w:sz w:val="24"/>
        </w:rPr>
        <w:t xml:space="preserve"> de </w:t>
      </w:r>
      <w:r w:rsidR="002B199F">
        <w:rPr>
          <w:sz w:val="24"/>
        </w:rPr>
        <w:t>dez</w:t>
      </w:r>
      <w:r w:rsidR="00CD1649">
        <w:rPr>
          <w:sz w:val="24"/>
        </w:rPr>
        <w:t>em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ED5F2B">
        <w:rPr>
          <w:sz w:val="24"/>
        </w:rPr>
        <w:t>,</w:t>
      </w:r>
      <w:r w:rsidR="00D34663">
        <w:rPr>
          <w:sz w:val="24"/>
        </w:rPr>
        <w:t>a eliminação das brocas na Rua São Domingos, em frente ao número 88</w:t>
      </w:r>
      <w:r w:rsidR="00B9664D">
        <w:rPr>
          <w:sz w:val="24"/>
        </w:rPr>
        <w:t xml:space="preserve">. </w:t>
      </w:r>
      <w:r w:rsidR="005121F0">
        <w:rPr>
          <w:sz w:val="24"/>
        </w:rPr>
        <w:t>Foto</w:t>
      </w:r>
      <w:bookmarkStart w:id="0" w:name="_GoBack"/>
      <w:bookmarkEnd w:id="0"/>
      <w:r w:rsidR="005121F0">
        <w:rPr>
          <w:sz w:val="24"/>
        </w:rPr>
        <w:t xml:space="preserve"> em anexo.</w:t>
      </w:r>
    </w:p>
    <w:p w:rsidR="00761DB4" w:rsidRDefault="00761DB4" w:rsidP="000064E0">
      <w:pPr>
        <w:pStyle w:val="Recuodecorpodetexto"/>
        <w:rPr>
          <w:sz w:val="24"/>
        </w:rPr>
      </w:pPr>
      <w:r>
        <w:rPr>
          <w:sz w:val="24"/>
        </w:rPr>
        <w:t xml:space="preserve">Segundo relatos dos moradores, </w:t>
      </w:r>
      <w:r w:rsidR="00D34663">
        <w:rPr>
          <w:sz w:val="24"/>
        </w:rPr>
        <w:t>os buracos estão abertos há meses, aumentando o seu tamanho gradativamente. A precariedade e desnível do local resultam em quedas frequentes.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A4D49"/>
    <w:rsid w:val="002B199F"/>
    <w:rsid w:val="002C08C1"/>
    <w:rsid w:val="002C15C1"/>
    <w:rsid w:val="002C6715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3F7A3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91DBC"/>
    <w:rsid w:val="00892D5D"/>
    <w:rsid w:val="008D4382"/>
    <w:rsid w:val="008D5B18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C1488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B0120D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0B25"/>
    <w:rsid w:val="00C6411A"/>
    <w:rsid w:val="00C654EC"/>
    <w:rsid w:val="00C835B3"/>
    <w:rsid w:val="00C8445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4663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7694E-98FA-4440-8C36-8B2D8324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2014-12-04T15:56:00Z</cp:lastPrinted>
  <dcterms:created xsi:type="dcterms:W3CDTF">2014-12-03T17:40:00Z</dcterms:created>
  <dcterms:modified xsi:type="dcterms:W3CDTF">2014-12-04T15:57:00Z</dcterms:modified>
</cp:coreProperties>
</file>