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D1D31">
        <w:rPr>
          <w:rFonts w:ascii="Bookman Old Style" w:hAnsi="Bookman Old Style"/>
        </w:rPr>
        <w:t>563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569E1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4D1D31">
        <w:rPr>
          <w:rFonts w:ascii="Bookman Old Style" w:hAnsi="Bookman Old Style"/>
        </w:rPr>
        <w:t xml:space="preserve"> 28</w:t>
      </w:r>
      <w:r w:rsidR="00060893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850DAB" w:rsidP="004D1D31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A712F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A712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4D1D31">
        <w:rPr>
          <w:sz w:val="24"/>
        </w:rPr>
        <w:t>27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="004D1D31">
        <w:rPr>
          <w:sz w:val="24"/>
        </w:rPr>
        <w:t xml:space="preserve"> reitera </w:t>
      </w:r>
      <w:r w:rsidRPr="00C17025">
        <w:rPr>
          <w:sz w:val="24"/>
        </w:rPr>
        <w:t xml:space="preserve"> a Vossa Excelência,</w:t>
      </w:r>
      <w:r w:rsidR="00A569E1">
        <w:rPr>
          <w:sz w:val="24"/>
        </w:rPr>
        <w:t xml:space="preserve"> </w:t>
      </w:r>
      <w:r w:rsidR="00691107">
        <w:rPr>
          <w:sz w:val="24"/>
        </w:rPr>
        <w:t>solicitação de</w:t>
      </w:r>
      <w:r w:rsidR="004D1D31">
        <w:rPr>
          <w:sz w:val="24"/>
        </w:rPr>
        <w:t xml:space="preserve"> reposição da cobertura asfáltica sobre os buracos localizados na Rua Guido Possamai, em frente ao número 30 e na Rua Alberto Braun, em frente ao número 92, </w:t>
      </w:r>
      <w:r w:rsidR="006E1E40">
        <w:rPr>
          <w:sz w:val="24"/>
        </w:rPr>
        <w:t>pedido já feito no Ofício 097/2014-SG, datado de 02/02/2014 e ainda não realizado. Fotos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605790"/>
    <w:rsid w:val="006172BC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D58-E5A0-4CA0-B91B-1471A8D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2014-05-29T20:05:00Z</cp:lastPrinted>
  <dcterms:created xsi:type="dcterms:W3CDTF">2014-05-28T17:20:00Z</dcterms:created>
  <dcterms:modified xsi:type="dcterms:W3CDTF">2014-05-29T20:05:00Z</dcterms:modified>
</cp:coreProperties>
</file>