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9A3D65">
        <w:t xml:space="preserve"> 084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9A3D65">
        <w:t xml:space="preserve"> 04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A3D65">
        <w:rPr>
          <w:rFonts w:ascii="Times New Roman" w:hAnsi="Times New Roman"/>
          <w:sz w:val="24"/>
        </w:rPr>
        <w:t>03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9A3D65">
        <w:rPr>
          <w:rFonts w:ascii="Times New Roman" w:hAnsi="Times New Roman"/>
          <w:sz w:val="24"/>
        </w:rPr>
        <w:t>uma relação detalhada por escola com os custos de corte de grama e jardinagem das instituições de ensino municipais de Esteio, especificando valores pagos em 2014 e lista de fornecedores.</w:t>
      </w:r>
    </w:p>
    <w:p w:rsidR="009A3D65" w:rsidRDefault="009A3D65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9A3D65" w:rsidP="001773D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requerimento ora proposto é fundamental para que se verifique o montante de recursos públicos que está sendo gasto com o corte de gram</w:t>
      </w:r>
      <w:r w:rsidR="00461C04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e jardinagem das instituições de ensino municipais de Esteio, de modo a analisar se os mesmos são compatíveis com os vigentes no mercado.</w:t>
      </w:r>
    </w:p>
    <w:p w:rsidR="009A3D65" w:rsidRPr="000C4C00" w:rsidRDefault="009A3D65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F7481" w:rsidRPr="000C4C0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  <w:bookmarkStart w:id="0" w:name="_GoBack"/>
      <w:bookmarkEnd w:id="0"/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BF5B-42AC-4CAB-8485-9DDEBD30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2015-02-05T16:28:00Z</cp:lastPrinted>
  <dcterms:created xsi:type="dcterms:W3CDTF">2015-02-04T15:03:00Z</dcterms:created>
  <dcterms:modified xsi:type="dcterms:W3CDTF">2015-02-05T16:28:00Z</dcterms:modified>
</cp:coreProperties>
</file>