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45FCD" w:rsidP="005D505F">
      <w:pPr>
        <w:pStyle w:val="SemEspaamento"/>
      </w:pPr>
      <w:r w:rsidRPr="00E108AF">
        <w:t>Of. nº 0</w:t>
      </w:r>
      <w:r w:rsidR="00C862BB">
        <w:t>077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                                </w:t>
      </w:r>
      <w:r w:rsidR="00D40879" w:rsidRPr="00E108AF">
        <w:t xml:space="preserve">Esteio, </w:t>
      </w:r>
      <w:r w:rsidR="00531B19">
        <w:t>04</w:t>
      </w:r>
      <w:r w:rsidR="00780D6E" w:rsidRPr="00E108AF">
        <w:t xml:space="preserve"> de janeiro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E90B04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8F6E1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03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C862BB">
        <w:rPr>
          <w:rFonts w:ascii="Times New Roman" w:hAnsi="Times New Roman"/>
          <w:sz w:val="24"/>
          <w:lang w:val="pt-BR"/>
        </w:rPr>
        <w:t xml:space="preserve">reitera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 xml:space="preserve">Excelência, </w:t>
      </w:r>
      <w:r w:rsidR="00C862BB">
        <w:rPr>
          <w:rFonts w:ascii="Times New Roman" w:hAnsi="Times New Roman"/>
          <w:sz w:val="24"/>
        </w:rPr>
        <w:t>que forneça as informações solicitadas no Ofício 676/13-SG, datado de 16/07/2013 e ainda não respondido:</w:t>
      </w:r>
    </w:p>
    <w:p w:rsidR="00C862BB" w:rsidRDefault="00C862BB" w:rsidP="00A344D8">
      <w:pPr>
        <w:pStyle w:val="Recuodecorpodetexto"/>
        <w:rPr>
          <w:rFonts w:ascii="Times New Roman" w:hAnsi="Times New Roman"/>
          <w:sz w:val="24"/>
        </w:rPr>
      </w:pP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critério utilizado pela Administração Municipal para definir a ordem de pagamento das licenças prêmios (quinquênios) dos servidores municipais?</w:t>
      </w: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 completa dos servidores que fazem jus a este pagamento e ainda aguardam na fila de espera, com a data da solicitação;</w:t>
      </w: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 completa dos servidores contemplados com o benefício em 2012, 2013 e 2014, com a data da solicitação e a data do pagamento.</w:t>
      </w:r>
    </w:p>
    <w:p w:rsidR="00531B19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</w:p>
    <w:p w:rsidR="003542B3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D4813">
        <w:rPr>
          <w:rFonts w:ascii="Times New Roman" w:hAnsi="Times New Roman"/>
          <w:sz w:val="24"/>
        </w:rPr>
        <w:t>é fundamental verificar os critérios utilizados no referido pagamento, bem como quais servidores foram contemplados e quais aguardam na fila de espera.</w:t>
      </w:r>
    </w:p>
    <w:p w:rsidR="00E90B04" w:rsidRPr="00E108AF" w:rsidRDefault="00E90B04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>Sem mais, e na expectativa da</w:t>
      </w:r>
      <w:r w:rsidR="00F34752">
        <w:rPr>
          <w:rFonts w:ascii="Times New Roman" w:hAnsi="Times New Roman"/>
          <w:sz w:val="24"/>
          <w:lang w:val="pt-BR"/>
        </w:rPr>
        <w:t>s informações</w:t>
      </w:r>
      <w:r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C42BA1" w:rsidRPr="00E108AF" w:rsidRDefault="00C42BA1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1F4"/>
    <w:rsid w:val="000D1A61"/>
    <w:rsid w:val="00151699"/>
    <w:rsid w:val="001634EA"/>
    <w:rsid w:val="00173AAA"/>
    <w:rsid w:val="00177618"/>
    <w:rsid w:val="001840AF"/>
    <w:rsid w:val="00185840"/>
    <w:rsid w:val="001A007A"/>
    <w:rsid w:val="001C43AA"/>
    <w:rsid w:val="002448D2"/>
    <w:rsid w:val="00254998"/>
    <w:rsid w:val="002641AE"/>
    <w:rsid w:val="0029428E"/>
    <w:rsid w:val="002C181D"/>
    <w:rsid w:val="002C52F7"/>
    <w:rsid w:val="002F5C4A"/>
    <w:rsid w:val="003542B3"/>
    <w:rsid w:val="00396CE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845FCD"/>
    <w:rsid w:val="0085590B"/>
    <w:rsid w:val="00890739"/>
    <w:rsid w:val="008B7535"/>
    <w:rsid w:val="008C1F46"/>
    <w:rsid w:val="008D02EE"/>
    <w:rsid w:val="008D7C94"/>
    <w:rsid w:val="008F6E1B"/>
    <w:rsid w:val="0091307D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6C3F"/>
    <w:rsid w:val="00D36565"/>
    <w:rsid w:val="00D40879"/>
    <w:rsid w:val="00D4587A"/>
    <w:rsid w:val="00DA6901"/>
    <w:rsid w:val="00E0060D"/>
    <w:rsid w:val="00E108AF"/>
    <w:rsid w:val="00E8192A"/>
    <w:rsid w:val="00E90B04"/>
    <w:rsid w:val="00E97391"/>
    <w:rsid w:val="00ED2CBC"/>
    <w:rsid w:val="00ED7205"/>
    <w:rsid w:val="00F34752"/>
    <w:rsid w:val="00F4422F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2015-02-05T16:04:00Z</cp:lastPrinted>
  <dcterms:created xsi:type="dcterms:W3CDTF">2015-02-04T15:53:00Z</dcterms:created>
  <dcterms:modified xsi:type="dcterms:W3CDTF">2015-02-05T16:04:00Z</dcterms:modified>
</cp:coreProperties>
</file>