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F31A97">
        <w:t>6</w:t>
      </w:r>
      <w:r w:rsidR="00951E85">
        <w:t>27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>
        <w:rPr>
          <w:lang w:val="pt-PT"/>
        </w:rPr>
        <w:t>29</w:t>
      </w:r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953C6" w:rsidRDefault="002803A5" w:rsidP="006F691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31A97">
        <w:rPr>
          <w:rFonts w:ascii="Times New Roman" w:hAnsi="Times New Roman"/>
          <w:sz w:val="24"/>
        </w:rPr>
        <w:t>28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</w:t>
      </w:r>
      <w:r w:rsidR="00F31A97">
        <w:rPr>
          <w:rFonts w:ascii="Times New Roman" w:hAnsi="Times New Roman"/>
          <w:sz w:val="24"/>
        </w:rPr>
        <w:t>l</w:t>
      </w:r>
      <w:r w:rsidR="005363D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D973B6">
        <w:rPr>
          <w:rFonts w:ascii="Times New Roman" w:hAnsi="Times New Roman"/>
          <w:sz w:val="24"/>
        </w:rPr>
        <w:t xml:space="preserve"> o conserto de broca, na calçada da Rua Itapuã em frente ao número 15, bairro São Sebastião.</w:t>
      </w:r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D973B6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51E85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5D3D"/>
    <w:rsid w:val="00B20F95"/>
    <w:rsid w:val="00B31D0A"/>
    <w:rsid w:val="00B40CBE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4652D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5D1E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2015-06-25T19:48:00Z</cp:lastPrinted>
  <dcterms:created xsi:type="dcterms:W3CDTF">2015-07-29T22:12:00Z</dcterms:created>
  <dcterms:modified xsi:type="dcterms:W3CDTF">2015-07-29T22:12:00Z</dcterms:modified>
</cp:coreProperties>
</file>