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648B9">
        <w:t>73</w:t>
      </w:r>
      <w:r w:rsidR="00472D0E">
        <w:t>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D5B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AD6A7C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AD6A7C">
        <w:rPr>
          <w:lang w:val="pt-PT"/>
        </w:rPr>
        <w:t>02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D5BC5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AD6A7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AD073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D5BC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01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8543C0">
        <w:rPr>
          <w:rFonts w:ascii="Times New Roman" w:hAnsi="Times New Roman"/>
          <w:sz w:val="24"/>
        </w:rPr>
        <w:t xml:space="preserve"> que </w:t>
      </w:r>
      <w:r w:rsidR="009A5AB8">
        <w:rPr>
          <w:rFonts w:ascii="Times New Roman" w:hAnsi="Times New Roman"/>
          <w:sz w:val="24"/>
        </w:rPr>
        <w:t>elimine a</w:t>
      </w:r>
      <w:r w:rsidR="00472D0E">
        <w:rPr>
          <w:rFonts w:ascii="Times New Roman" w:hAnsi="Times New Roman"/>
          <w:sz w:val="24"/>
        </w:rPr>
        <w:t xml:space="preserve"> broca, na calçada da Rua Fernando Ferrari, número 1.320, Bairro Centro.</w:t>
      </w:r>
      <w:bookmarkStart w:id="0" w:name="_GoBack"/>
      <w:bookmarkEnd w:id="0"/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0D5BC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06B9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A5AB8"/>
    <w:rsid w:val="009B0813"/>
    <w:rsid w:val="009B6666"/>
    <w:rsid w:val="009C34AF"/>
    <w:rsid w:val="009D053E"/>
    <w:rsid w:val="009D23D9"/>
    <w:rsid w:val="00A32BE3"/>
    <w:rsid w:val="00A359AE"/>
    <w:rsid w:val="00A604B1"/>
    <w:rsid w:val="00A61A40"/>
    <w:rsid w:val="00A668BA"/>
    <w:rsid w:val="00A711D1"/>
    <w:rsid w:val="00A80536"/>
    <w:rsid w:val="00A92FDF"/>
    <w:rsid w:val="00AA31DB"/>
    <w:rsid w:val="00AD073E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D5CF5"/>
    <w:rsid w:val="00CE658C"/>
    <w:rsid w:val="00D01F17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E6A0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2015-08-20T18:54:00Z</cp:lastPrinted>
  <dcterms:created xsi:type="dcterms:W3CDTF">2015-09-02T14:07:00Z</dcterms:created>
  <dcterms:modified xsi:type="dcterms:W3CDTF">2015-09-04T16:44:00Z</dcterms:modified>
</cp:coreProperties>
</file>