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4240B">
        <w:t xml:space="preserve"> 110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285656">
        <w:t xml:space="preserve"> 11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636E14" w:rsidP="00636E14">
      <w:pPr>
        <w:jc w:val="both"/>
      </w:pPr>
      <w:r w:rsidRPr="0069555D">
        <w:t>Exmo. Sr. Gilmar Rinaldi,</w:t>
      </w:r>
    </w:p>
    <w:p w:rsidR="00636E14" w:rsidRPr="0069555D" w:rsidRDefault="00636E14" w:rsidP="00636E14">
      <w:pPr>
        <w:jc w:val="both"/>
      </w:pPr>
      <w:r w:rsidRPr="0069555D">
        <w:t>Prefeito Municipal,</w:t>
      </w:r>
    </w:p>
    <w:p w:rsidR="00636E14" w:rsidRPr="0069555D" w:rsidRDefault="00636E14" w:rsidP="00636E14">
      <w:pPr>
        <w:jc w:val="both"/>
      </w:pPr>
      <w:r w:rsidRPr="0069555D">
        <w:t>Paço Municipal Clodovino Soares,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5656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 xml:space="preserve">solicita a Vossa </w:t>
      </w:r>
      <w:r w:rsidR="00636E14">
        <w:rPr>
          <w:rFonts w:ascii="Times New Roman" w:hAnsi="Times New Roman"/>
          <w:sz w:val="24"/>
        </w:rPr>
        <w:t>Excelência,</w:t>
      </w:r>
      <w:r w:rsidR="00285656">
        <w:rPr>
          <w:rFonts w:ascii="Times New Roman" w:hAnsi="Times New Roman"/>
          <w:sz w:val="24"/>
        </w:rPr>
        <w:t xml:space="preserve"> que </w:t>
      </w:r>
      <w:r w:rsidR="00636E14">
        <w:rPr>
          <w:rFonts w:ascii="Times New Roman" w:hAnsi="Times New Roman"/>
          <w:sz w:val="24"/>
        </w:rPr>
        <w:t xml:space="preserve">se digne </w:t>
      </w:r>
      <w:r w:rsidR="0000377C">
        <w:rPr>
          <w:rFonts w:ascii="Times New Roman" w:hAnsi="Times New Roman"/>
          <w:sz w:val="24"/>
        </w:rPr>
        <w:t>encaminhar</w:t>
      </w:r>
      <w:r w:rsidR="00636E14">
        <w:rPr>
          <w:rFonts w:ascii="Times New Roman" w:hAnsi="Times New Roman"/>
          <w:sz w:val="24"/>
        </w:rPr>
        <w:t xml:space="preserve">, </w:t>
      </w:r>
      <w:r w:rsidR="0044240B">
        <w:rPr>
          <w:rFonts w:ascii="Times New Roman" w:hAnsi="Times New Roman"/>
          <w:sz w:val="24"/>
        </w:rPr>
        <w:t>uma relação com todos os custos que o municipio de Esteio terá com a organização das comemorações do aniversário de 60 anos da cidade, a serem realizadas de 27 de fevereiro a 13 de março de 2015, incluindo cachê das bandas, estruturas e demais gastos dos eventos.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44240B" w:rsidRDefault="00285656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36E14">
        <w:rPr>
          <w:rFonts w:ascii="Times New Roman" w:hAnsi="Times New Roman"/>
          <w:sz w:val="24"/>
        </w:rPr>
        <w:t xml:space="preserve">é fundamental que se verifique </w:t>
      </w:r>
      <w:r w:rsidR="0044240B">
        <w:rPr>
          <w:rFonts w:ascii="Times New Roman" w:hAnsi="Times New Roman"/>
          <w:sz w:val="24"/>
        </w:rPr>
        <w:t xml:space="preserve">os valores investidos pela Prefeitura e por patrocinadores com as comemorações do aniversário de 60 anos de Esteio,  pois recentemente Vossa Excelência </w:t>
      </w:r>
      <w:r w:rsidR="0000377C">
        <w:rPr>
          <w:rFonts w:ascii="Times New Roman" w:hAnsi="Times New Roman"/>
          <w:sz w:val="24"/>
        </w:rPr>
        <w:t>emitiu</w:t>
      </w:r>
      <w:r w:rsidR="0044240B">
        <w:rPr>
          <w:rFonts w:ascii="Times New Roman" w:hAnsi="Times New Roman"/>
          <w:sz w:val="24"/>
        </w:rPr>
        <w:t xml:space="preserve"> decretos contingenciando recursos do orçamento do municipio. </w:t>
      </w:r>
    </w:p>
    <w:p w:rsidR="0000377C" w:rsidRPr="000C4C00" w:rsidRDefault="0000377C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636E14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EC6AB5" w:rsidRDefault="00EC6AB5" w:rsidP="00EC6AB5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EC6AB5" w:rsidRDefault="00EC6AB5" w:rsidP="00EC6AB5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77C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240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087"/>
    <w:rsid w:val="009F7481"/>
    <w:rsid w:val="00A05D06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C6AB5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2015-02-12T15:25:00Z</cp:lastPrinted>
  <dcterms:created xsi:type="dcterms:W3CDTF">2015-02-11T16:12:00Z</dcterms:created>
  <dcterms:modified xsi:type="dcterms:W3CDTF">2015-02-12T15:25:00Z</dcterms:modified>
</cp:coreProperties>
</file>