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</w:t>
      </w:r>
      <w:r w:rsidR="0048371D">
        <w:t>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48371D">
        <w:rPr>
          <w:rFonts w:ascii="Times New Roman" w:hAnsi="Times New Roman"/>
          <w:sz w:val="24"/>
        </w:rPr>
        <w:t>a limpeza dos bueiros localizados nos seguintes endereços: Rua Cabriúva, número 15</w:t>
      </w:r>
      <w:r w:rsidR="00AD075C">
        <w:rPr>
          <w:rFonts w:ascii="Times New Roman" w:hAnsi="Times New Roman"/>
          <w:sz w:val="24"/>
        </w:rPr>
        <w:t>,</w:t>
      </w:r>
      <w:r w:rsidR="0048371D">
        <w:rPr>
          <w:rFonts w:ascii="Times New Roman" w:hAnsi="Times New Roman"/>
          <w:sz w:val="24"/>
        </w:rPr>
        <w:t xml:space="preserve"> e Guido Possamai, número 95, bairro São Sebastião; e no encontro da Rua Padre Felipe com Fernando Ferrari, bairro Centro. Fotos em anexo.</w:t>
      </w:r>
    </w:p>
    <w:p w:rsidR="0048371D" w:rsidRPr="006D367C" w:rsidRDefault="0048371D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D075C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48371D">
        <w:rPr>
          <w:rFonts w:ascii="Times New Roman" w:hAnsi="Times New Roman"/>
          <w:sz w:val="24"/>
        </w:rPr>
        <w:t xml:space="preserve">os bueiros encontram-se entupidos e em dias de chuva acabam não </w:t>
      </w:r>
      <w:r w:rsidR="00AD075C">
        <w:rPr>
          <w:rFonts w:ascii="Times New Roman" w:hAnsi="Times New Roman"/>
          <w:sz w:val="24"/>
        </w:rPr>
        <w:t xml:space="preserve">possuindo </w:t>
      </w:r>
      <w:r w:rsidR="0048371D">
        <w:rPr>
          <w:rFonts w:ascii="Times New Roman" w:hAnsi="Times New Roman"/>
          <w:sz w:val="24"/>
        </w:rPr>
        <w:t>vazão d’água, causando diversos transtornos.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48371D">
        <w:rPr>
          <w:rFonts w:ascii="Times New Roman" w:hAnsi="Times New Roman"/>
          <w:sz w:val="24"/>
        </w:rPr>
        <w:t>s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48371D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2016-02-12T12:55:00Z</cp:lastPrinted>
  <dcterms:created xsi:type="dcterms:W3CDTF">2016-02-17T15:39:00Z</dcterms:created>
  <dcterms:modified xsi:type="dcterms:W3CDTF">2016-02-17T16:25:00Z</dcterms:modified>
</cp:coreProperties>
</file>