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18B" w:rsidRDefault="002803A5" w:rsidP="002803A5">
      <w:r w:rsidRPr="00AD6635">
        <w:t xml:space="preserve">Of. nº </w:t>
      </w:r>
      <w:r w:rsidR="00FF0C10">
        <w:t>170</w:t>
      </w:r>
      <w:r w:rsidR="00B5005E">
        <w:t>/</w:t>
      </w:r>
      <w:r w:rsidRPr="00AD6635">
        <w:t>1</w:t>
      </w:r>
      <w:r w:rsidR="00A5129B">
        <w:t>6</w:t>
      </w:r>
      <w:r w:rsidRPr="00AD6635">
        <w:t xml:space="preserve">-SG.                              </w:t>
      </w:r>
    </w:p>
    <w:p w:rsidR="002803A5" w:rsidRPr="00FC5D34" w:rsidRDefault="002803A5" w:rsidP="00A143AC">
      <w:pPr>
        <w:jc w:val="right"/>
      </w:pPr>
      <w:r w:rsidRPr="00AD6635">
        <w:rPr>
          <w:lang w:val="pt-PT"/>
        </w:rPr>
        <w:t xml:space="preserve">Esteio, </w:t>
      </w:r>
      <w:r w:rsidR="00FF0C10">
        <w:rPr>
          <w:lang w:val="pt-PT"/>
        </w:rPr>
        <w:t>24</w:t>
      </w:r>
      <w:r w:rsidRPr="00AD6635">
        <w:rPr>
          <w:lang w:val="pt-PT"/>
        </w:rPr>
        <w:t xml:space="preserve"> de </w:t>
      </w:r>
      <w:r w:rsidR="00CB7403">
        <w:rPr>
          <w:lang w:val="pt-PT"/>
        </w:rPr>
        <w:t>f</w:t>
      </w:r>
      <w:r w:rsidR="007E118B">
        <w:rPr>
          <w:lang w:val="pt-PT"/>
        </w:rPr>
        <w:t>evereiro</w:t>
      </w:r>
      <w:r w:rsidRPr="00AD6635">
        <w:rPr>
          <w:lang w:val="pt-PT"/>
        </w:rPr>
        <w:t xml:space="preserve"> de 201</w:t>
      </w:r>
      <w:r w:rsidR="00A5129B">
        <w:rPr>
          <w:lang w:val="pt-PT"/>
        </w:rPr>
        <w:t>6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FD2220" w:rsidRDefault="00FD2220" w:rsidP="00FD2220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FD2220" w:rsidRDefault="00FD2220" w:rsidP="00FD2220">
      <w:pPr>
        <w:jc w:val="both"/>
      </w:pPr>
      <w:r>
        <w:t>Gerente da AES Sul,</w:t>
      </w:r>
    </w:p>
    <w:p w:rsidR="00FD2220" w:rsidRDefault="00FD2220" w:rsidP="00FD2220">
      <w:pPr>
        <w:jc w:val="both"/>
      </w:pPr>
      <w:r>
        <w:t>Rua Presidente Roosevelt, n° 68, Bairro Centro,</w:t>
      </w:r>
    </w:p>
    <w:p w:rsidR="009B6666" w:rsidRPr="00AD6635" w:rsidRDefault="00FD2220" w:rsidP="00FD2220">
      <w:pPr>
        <w:jc w:val="both"/>
        <w:rPr>
          <w:lang w:val="pt-PT"/>
        </w:rPr>
      </w:pPr>
      <w:r>
        <w:t>São Leopoldo.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363A02">
      <w:pPr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D2220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FF4D9C" w:rsidRDefault="002803A5" w:rsidP="00DE1C9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>cipal</w:t>
      </w:r>
      <w:r w:rsidR="00D527CD">
        <w:rPr>
          <w:rFonts w:ascii="Times New Roman" w:hAnsi="Times New Roman"/>
          <w:sz w:val="24"/>
        </w:rPr>
        <w:t xml:space="preserve"> de Esteio</w:t>
      </w:r>
      <w:r w:rsidR="00DE79F4">
        <w:rPr>
          <w:rFonts w:ascii="Times New Roman" w:hAnsi="Times New Roman"/>
          <w:sz w:val="24"/>
        </w:rPr>
        <w:t>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F82D37">
        <w:rPr>
          <w:rFonts w:ascii="Times New Roman" w:hAnsi="Times New Roman"/>
          <w:sz w:val="24"/>
        </w:rPr>
        <w:t xml:space="preserve">Sessão </w:t>
      </w:r>
      <w:r w:rsidR="007E118B">
        <w:rPr>
          <w:rFonts w:ascii="Times New Roman" w:hAnsi="Times New Roman"/>
          <w:sz w:val="24"/>
        </w:rPr>
        <w:t>Ordinária</w:t>
      </w:r>
      <w:r w:rsidRPr="00AD6635">
        <w:rPr>
          <w:rFonts w:ascii="Times New Roman" w:hAnsi="Times New Roman"/>
          <w:sz w:val="24"/>
        </w:rPr>
        <w:t xml:space="preserve">de </w:t>
      </w:r>
      <w:r w:rsidR="00FF0C10">
        <w:rPr>
          <w:rFonts w:ascii="Times New Roman" w:hAnsi="Times New Roman"/>
          <w:sz w:val="24"/>
        </w:rPr>
        <w:t>23</w:t>
      </w:r>
      <w:r w:rsidR="002014B0">
        <w:rPr>
          <w:rFonts w:ascii="Times New Roman" w:hAnsi="Times New Roman"/>
          <w:sz w:val="24"/>
        </w:rPr>
        <w:t xml:space="preserve"> de</w:t>
      </w:r>
      <w:r w:rsidR="00CB7403">
        <w:rPr>
          <w:rFonts w:ascii="Times New Roman" w:hAnsi="Times New Roman"/>
          <w:sz w:val="24"/>
        </w:rPr>
        <w:t>f</w:t>
      </w:r>
      <w:r w:rsidR="007E118B">
        <w:rPr>
          <w:rFonts w:ascii="Times New Roman" w:hAnsi="Times New Roman"/>
          <w:sz w:val="24"/>
        </w:rPr>
        <w:t>evereiro</w:t>
      </w:r>
      <w:r w:rsidR="00FC5D34">
        <w:rPr>
          <w:rFonts w:ascii="Times New Roman" w:hAnsi="Times New Roman"/>
          <w:sz w:val="24"/>
        </w:rPr>
        <w:t xml:space="preserve">, </w:t>
      </w:r>
      <w:r w:rsidR="007E118B">
        <w:rPr>
          <w:rFonts w:ascii="Times New Roman" w:hAnsi="Times New Roman"/>
          <w:sz w:val="24"/>
        </w:rPr>
        <w:t>solicita</w:t>
      </w:r>
      <w:r w:rsidR="003F5B9D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</w:t>
      </w:r>
      <w:r w:rsidR="00FD2220">
        <w:rPr>
          <w:rFonts w:ascii="Times New Roman" w:hAnsi="Times New Roman"/>
          <w:sz w:val="24"/>
        </w:rPr>
        <w:t>Senhoria</w:t>
      </w:r>
      <w:r w:rsidR="00EC7D51">
        <w:rPr>
          <w:rFonts w:ascii="Times New Roman" w:hAnsi="Times New Roman"/>
          <w:sz w:val="24"/>
        </w:rPr>
        <w:t xml:space="preserve">providencie a </w:t>
      </w:r>
      <w:r w:rsidR="00FF0C10">
        <w:rPr>
          <w:rFonts w:ascii="Times New Roman" w:hAnsi="Times New Roman"/>
          <w:sz w:val="24"/>
        </w:rPr>
        <w:t>pod</w:t>
      </w:r>
      <w:r w:rsidR="00FF4D9C">
        <w:rPr>
          <w:rFonts w:ascii="Times New Roman" w:hAnsi="Times New Roman"/>
          <w:sz w:val="24"/>
        </w:rPr>
        <w:t>a das</w:t>
      </w:r>
      <w:r w:rsidR="00FF0C10">
        <w:rPr>
          <w:rFonts w:ascii="Times New Roman" w:hAnsi="Times New Roman"/>
          <w:sz w:val="24"/>
        </w:rPr>
        <w:t xml:space="preserve"> árvores que estão </w:t>
      </w:r>
      <w:r w:rsidR="00FF4D9C">
        <w:rPr>
          <w:rFonts w:ascii="Times New Roman" w:hAnsi="Times New Roman"/>
          <w:sz w:val="24"/>
        </w:rPr>
        <w:t>atingindo a rede elétrica situada nos endereços abaixo:</w:t>
      </w:r>
    </w:p>
    <w:p w:rsidR="00FF4D9C" w:rsidRDefault="00FF4D9C" w:rsidP="00DE1C99">
      <w:pPr>
        <w:pStyle w:val="Recuodecorpodetexto"/>
        <w:rPr>
          <w:rFonts w:ascii="Times New Roman" w:hAnsi="Times New Roman"/>
          <w:sz w:val="24"/>
        </w:rPr>
      </w:pPr>
    </w:p>
    <w:p w:rsidR="00FF4D9C" w:rsidRDefault="00FF4D9C" w:rsidP="00FF4D9C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Bento Gonçalves, esq</w:t>
      </w:r>
      <w:r w:rsidR="00911E8A">
        <w:rPr>
          <w:rFonts w:ascii="Times New Roman" w:hAnsi="Times New Roman"/>
          <w:sz w:val="24"/>
        </w:rPr>
        <w:t>uina com a Avenida Dom Pedro, bairro Centro</w:t>
      </w:r>
      <w:r>
        <w:rPr>
          <w:rFonts w:ascii="Times New Roman" w:hAnsi="Times New Roman"/>
          <w:sz w:val="24"/>
        </w:rPr>
        <w:t>;</w:t>
      </w:r>
    </w:p>
    <w:p w:rsidR="00360A14" w:rsidRDefault="00360A14" w:rsidP="00360A14">
      <w:pPr>
        <w:pStyle w:val="Recuodecorpodetexto"/>
        <w:ind w:left="1800" w:firstLine="0"/>
        <w:rPr>
          <w:rFonts w:ascii="Times New Roman" w:hAnsi="Times New Roman"/>
          <w:sz w:val="24"/>
        </w:rPr>
      </w:pPr>
    </w:p>
    <w:p w:rsidR="00FF4D9C" w:rsidRDefault="00360A14" w:rsidP="00FF4D9C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Rua Rio Gr</w:t>
      </w:r>
      <w:r w:rsidR="00911E8A">
        <w:rPr>
          <w:rFonts w:ascii="Times New Roman" w:hAnsi="Times New Roman"/>
          <w:sz w:val="24"/>
        </w:rPr>
        <w:t>ande, em frente ao número 1887, bairro C</w:t>
      </w:r>
      <w:r>
        <w:rPr>
          <w:rFonts w:ascii="Times New Roman" w:hAnsi="Times New Roman"/>
          <w:sz w:val="24"/>
        </w:rPr>
        <w:t>entro;</w:t>
      </w:r>
    </w:p>
    <w:p w:rsidR="00360A14" w:rsidRDefault="00360A14" w:rsidP="00360A14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60A14" w:rsidRDefault="00360A14" w:rsidP="00FF4D9C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Bento Gonçalves, em frente ao número 754, </w:t>
      </w:r>
      <w:r w:rsidR="00911E8A">
        <w:rPr>
          <w:rFonts w:ascii="Times New Roman" w:hAnsi="Times New Roman"/>
          <w:sz w:val="24"/>
        </w:rPr>
        <w:t>bairro Centro</w:t>
      </w:r>
      <w:r>
        <w:rPr>
          <w:rFonts w:ascii="Times New Roman" w:hAnsi="Times New Roman"/>
          <w:sz w:val="24"/>
        </w:rPr>
        <w:t>;</w:t>
      </w:r>
    </w:p>
    <w:p w:rsidR="00360A14" w:rsidRDefault="00360A14" w:rsidP="00360A14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360A14" w:rsidRDefault="00360A14" w:rsidP="00FF4D9C">
      <w:pPr>
        <w:pStyle w:val="Recuodecorpodetexto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Rua Santo Antônio, em frente ao número 121, </w:t>
      </w:r>
      <w:r w:rsidR="00911E8A">
        <w:rPr>
          <w:rFonts w:ascii="Times New Roman" w:hAnsi="Times New Roman"/>
          <w:sz w:val="24"/>
        </w:rPr>
        <w:t>bairro Centro</w:t>
      </w:r>
      <w:r>
        <w:rPr>
          <w:rFonts w:ascii="Times New Roman" w:hAnsi="Times New Roman"/>
          <w:sz w:val="24"/>
        </w:rPr>
        <w:t xml:space="preserve">. </w:t>
      </w:r>
    </w:p>
    <w:p w:rsidR="00FF4D9C" w:rsidRDefault="00FF4D9C" w:rsidP="00DE1C99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911E8A" w:rsidP="000E1429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7B6ACE" w:rsidRDefault="007B6ACE" w:rsidP="00911E8A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911E8A" w:rsidRPr="00AD6635" w:rsidRDefault="00911E8A" w:rsidP="002803A5">
      <w:pPr>
        <w:jc w:val="both"/>
        <w:rPr>
          <w:lang w:val="pt-PT"/>
        </w:rPr>
      </w:pPr>
      <w:bookmarkStart w:id="0" w:name="_GoBack"/>
      <w:bookmarkEnd w:id="0"/>
    </w:p>
    <w:p w:rsidR="004E7BB3" w:rsidRDefault="004E7BB3" w:rsidP="004E7BB3">
      <w:pPr>
        <w:jc w:val="center"/>
      </w:pPr>
    </w:p>
    <w:p w:rsidR="0069555D" w:rsidRPr="0069555D" w:rsidRDefault="00BB4E12" w:rsidP="0069555D">
      <w:pPr>
        <w:jc w:val="center"/>
        <w:rPr>
          <w:lang w:val="pt-PT"/>
        </w:rPr>
      </w:pPr>
      <w:r w:rsidRPr="00BB4E12"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4042A2">
      <w:pgSz w:w="11906" w:h="16838"/>
      <w:pgMar w:top="2835" w:right="1700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85F09"/>
    <w:multiLevelType w:val="hybridMultilevel"/>
    <w:tmpl w:val="C27A7D74"/>
    <w:lvl w:ilvl="0" w:tplc="1032CB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3E46"/>
    <w:rsid w:val="00014970"/>
    <w:rsid w:val="000209BB"/>
    <w:rsid w:val="00021EA7"/>
    <w:rsid w:val="00061B07"/>
    <w:rsid w:val="00090CFC"/>
    <w:rsid w:val="000B05F0"/>
    <w:rsid w:val="000B1220"/>
    <w:rsid w:val="000B19F9"/>
    <w:rsid w:val="000D6ACB"/>
    <w:rsid w:val="000E1429"/>
    <w:rsid w:val="000E3585"/>
    <w:rsid w:val="00141069"/>
    <w:rsid w:val="00197541"/>
    <w:rsid w:val="001C33A0"/>
    <w:rsid w:val="001D59C8"/>
    <w:rsid w:val="002014B0"/>
    <w:rsid w:val="00217047"/>
    <w:rsid w:val="002179D6"/>
    <w:rsid w:val="002803A5"/>
    <w:rsid w:val="00281610"/>
    <w:rsid w:val="002876F4"/>
    <w:rsid w:val="00287F94"/>
    <w:rsid w:val="002915B8"/>
    <w:rsid w:val="00323431"/>
    <w:rsid w:val="00326C3A"/>
    <w:rsid w:val="00346C8C"/>
    <w:rsid w:val="00360A14"/>
    <w:rsid w:val="00363A02"/>
    <w:rsid w:val="00370BBA"/>
    <w:rsid w:val="00394BCB"/>
    <w:rsid w:val="003D0666"/>
    <w:rsid w:val="003F5B9D"/>
    <w:rsid w:val="003F6DF2"/>
    <w:rsid w:val="004042A2"/>
    <w:rsid w:val="004057F5"/>
    <w:rsid w:val="00442F1B"/>
    <w:rsid w:val="00476616"/>
    <w:rsid w:val="00480375"/>
    <w:rsid w:val="004E25E3"/>
    <w:rsid w:val="004E2A81"/>
    <w:rsid w:val="004E7BB3"/>
    <w:rsid w:val="004F1344"/>
    <w:rsid w:val="005404CE"/>
    <w:rsid w:val="00567C1A"/>
    <w:rsid w:val="00583AC3"/>
    <w:rsid w:val="00593D25"/>
    <w:rsid w:val="00627C85"/>
    <w:rsid w:val="006951B8"/>
    <w:rsid w:val="0069555D"/>
    <w:rsid w:val="006B75AE"/>
    <w:rsid w:val="006C32A5"/>
    <w:rsid w:val="006F45FA"/>
    <w:rsid w:val="00757841"/>
    <w:rsid w:val="00782CC6"/>
    <w:rsid w:val="007A0B16"/>
    <w:rsid w:val="007B6ACE"/>
    <w:rsid w:val="007E118B"/>
    <w:rsid w:val="00821B52"/>
    <w:rsid w:val="00843B7B"/>
    <w:rsid w:val="008A1F30"/>
    <w:rsid w:val="008A2AEB"/>
    <w:rsid w:val="008D3993"/>
    <w:rsid w:val="00911E8A"/>
    <w:rsid w:val="00915D0D"/>
    <w:rsid w:val="009227BF"/>
    <w:rsid w:val="009228DB"/>
    <w:rsid w:val="009510B1"/>
    <w:rsid w:val="009B6666"/>
    <w:rsid w:val="00A143AC"/>
    <w:rsid w:val="00A5129B"/>
    <w:rsid w:val="00A61A40"/>
    <w:rsid w:val="00AD6635"/>
    <w:rsid w:val="00AF0C35"/>
    <w:rsid w:val="00AF1917"/>
    <w:rsid w:val="00B15D3D"/>
    <w:rsid w:val="00B2369D"/>
    <w:rsid w:val="00B373C4"/>
    <w:rsid w:val="00B41D77"/>
    <w:rsid w:val="00B5005E"/>
    <w:rsid w:val="00B878BE"/>
    <w:rsid w:val="00BB4E12"/>
    <w:rsid w:val="00BC4253"/>
    <w:rsid w:val="00C33205"/>
    <w:rsid w:val="00C40A70"/>
    <w:rsid w:val="00C77C84"/>
    <w:rsid w:val="00C83449"/>
    <w:rsid w:val="00C96A87"/>
    <w:rsid w:val="00C97AE8"/>
    <w:rsid w:val="00CB7403"/>
    <w:rsid w:val="00D01F17"/>
    <w:rsid w:val="00D14885"/>
    <w:rsid w:val="00D23E06"/>
    <w:rsid w:val="00D45A95"/>
    <w:rsid w:val="00D527CD"/>
    <w:rsid w:val="00D753BA"/>
    <w:rsid w:val="00DC5CAD"/>
    <w:rsid w:val="00DE1C99"/>
    <w:rsid w:val="00DE79F4"/>
    <w:rsid w:val="00E4531A"/>
    <w:rsid w:val="00E47393"/>
    <w:rsid w:val="00E8120F"/>
    <w:rsid w:val="00E94DD4"/>
    <w:rsid w:val="00E9630C"/>
    <w:rsid w:val="00EC7D51"/>
    <w:rsid w:val="00ED6874"/>
    <w:rsid w:val="00EE2850"/>
    <w:rsid w:val="00F54EC5"/>
    <w:rsid w:val="00F82D37"/>
    <w:rsid w:val="00FA168D"/>
    <w:rsid w:val="00FA365E"/>
    <w:rsid w:val="00FC5D34"/>
    <w:rsid w:val="00FD2220"/>
    <w:rsid w:val="00FD34D1"/>
    <w:rsid w:val="00FF0C10"/>
    <w:rsid w:val="00FF4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360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PargrafodaLista">
    <w:name w:val="List Paragraph"/>
    <w:basedOn w:val="Normal"/>
    <w:uiPriority w:val="34"/>
    <w:qFormat/>
    <w:rsid w:val="00360A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2016-02-04T18:08:00Z</cp:lastPrinted>
  <dcterms:created xsi:type="dcterms:W3CDTF">2016-02-24T16:07:00Z</dcterms:created>
  <dcterms:modified xsi:type="dcterms:W3CDTF">2008-02-14T03:55:00Z</dcterms:modified>
</cp:coreProperties>
</file>