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07A8B">
        <w:t>1</w:t>
      </w:r>
      <w:r w:rsidR="00F44061">
        <w:t>8</w:t>
      </w:r>
      <w:r w:rsidR="007D2FBD">
        <w:t>5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1254DF">
        <w:t xml:space="preserve"> </w:t>
      </w:r>
      <w:r w:rsidR="00F44061">
        <w:t>02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7D2FBD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1° de março</w:t>
      </w:r>
      <w:r w:rsidRPr="006D367C">
        <w:rPr>
          <w:rFonts w:ascii="Times New Roman" w:hAnsi="Times New Roman"/>
          <w:sz w:val="24"/>
        </w:rPr>
        <w:t>, solicita que Vossa Excelência</w:t>
      </w:r>
      <w:r w:rsidR="009819AE">
        <w:rPr>
          <w:rFonts w:ascii="Times New Roman" w:hAnsi="Times New Roman"/>
          <w:sz w:val="24"/>
        </w:rPr>
        <w:t xml:space="preserve"> determine à</w:t>
      </w:r>
      <w:r>
        <w:rPr>
          <w:rFonts w:ascii="Times New Roman" w:hAnsi="Times New Roman"/>
          <w:sz w:val="24"/>
        </w:rPr>
        <w:t xml:space="preserve"> </w:t>
      </w:r>
      <w:r w:rsidR="009819AE">
        <w:rPr>
          <w:rFonts w:ascii="Times New Roman" w:hAnsi="Times New Roman"/>
          <w:sz w:val="24"/>
        </w:rPr>
        <w:t xml:space="preserve">Secretaria </w:t>
      </w:r>
      <w:r>
        <w:rPr>
          <w:rFonts w:ascii="Times New Roman" w:hAnsi="Times New Roman"/>
          <w:sz w:val="24"/>
        </w:rPr>
        <w:t xml:space="preserve">competente </w:t>
      </w:r>
      <w:r w:rsidR="00490CDF">
        <w:rPr>
          <w:rFonts w:ascii="Times New Roman" w:hAnsi="Times New Roman"/>
          <w:sz w:val="24"/>
        </w:rPr>
        <w:t>que se digne a informar</w:t>
      </w:r>
      <w:r w:rsidR="007D2FBD">
        <w:rPr>
          <w:rFonts w:ascii="Times New Roman" w:hAnsi="Times New Roman"/>
          <w:sz w:val="24"/>
        </w:rPr>
        <w:t xml:space="preserve"> sobre os questionamentos contidos no ofício n° 005/2016, do SISME (Sindicato dos Servidores Municipais de Esteio), cópia anexa, encaminhados a esta Casa </w:t>
      </w:r>
      <w:r w:rsidR="00490CDF">
        <w:rPr>
          <w:rFonts w:ascii="Times New Roman" w:hAnsi="Times New Roman"/>
          <w:sz w:val="24"/>
        </w:rPr>
        <w:t>Legislativa no dia 23 de fevereiro de 2016.</w:t>
      </w:r>
    </w:p>
    <w:p w:rsidR="00490CDF" w:rsidRDefault="00490CDF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0E0" w:rsidRDefault="00CE2C43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documento descreve uma série de medidas administrativas que podem estar trazendo prejuízos profundos aos servidores municipais e ao próprio município em nível financeiro, de crédito de pessoa</w:t>
      </w:r>
      <w:r w:rsidR="00B150E0">
        <w:rPr>
          <w:rFonts w:ascii="Times New Roman" w:hAnsi="Times New Roman"/>
          <w:sz w:val="24"/>
        </w:rPr>
        <w:t xml:space="preserve">l, além de prejudicar o estado de ânimo desta importante classe de trabalhadores. </w:t>
      </w:r>
      <w:bookmarkStart w:id="0" w:name="_GoBack"/>
      <w:bookmarkEnd w:id="0"/>
    </w:p>
    <w:p w:rsidR="00CE2C43" w:rsidRDefault="00CE2C43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490CDF">
        <w:rPr>
          <w:rFonts w:ascii="Times New Roman" w:hAnsi="Times New Roman"/>
          <w:sz w:val="24"/>
        </w:rPr>
        <w:t>informação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0CDF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2FBD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0035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19AE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32083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50E0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2C43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6A58-AD05-47C3-932B-AFFB789B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2016-02-03T17:52:00Z</cp:lastPrinted>
  <dcterms:created xsi:type="dcterms:W3CDTF">2016-03-02T16:21:00Z</dcterms:created>
  <dcterms:modified xsi:type="dcterms:W3CDTF">2016-03-02T19:01:00Z</dcterms:modified>
</cp:coreProperties>
</file>