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F57B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397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E17686">
        <w:rPr>
          <w:rFonts w:ascii="Times New Roman" w:hAnsi="Times New Roman"/>
          <w:sz w:val="24"/>
        </w:rPr>
        <w:t>a eliminação da broca localizada na Rua Vi</w:t>
      </w:r>
      <w:r w:rsidR="00FF2175">
        <w:rPr>
          <w:rFonts w:ascii="Times New Roman" w:hAnsi="Times New Roman"/>
          <w:sz w:val="24"/>
        </w:rPr>
        <w:t>terbo José Machado, número 31, B</w:t>
      </w:r>
      <w:r w:rsidR="00E17686">
        <w:rPr>
          <w:rFonts w:ascii="Times New Roman" w:hAnsi="Times New Roman"/>
          <w:sz w:val="24"/>
        </w:rPr>
        <w:t xml:space="preserve">airro Jardim Planalto </w:t>
      </w:r>
      <w:r w:rsidR="00B4135B">
        <w:rPr>
          <w:rFonts w:ascii="Times New Roman" w:hAnsi="Times New Roman"/>
          <w:sz w:val="24"/>
        </w:rPr>
        <w:t>(</w:t>
      </w:r>
      <w:r w:rsidR="00E17686">
        <w:rPr>
          <w:rFonts w:ascii="Times New Roman" w:hAnsi="Times New Roman"/>
          <w:sz w:val="24"/>
        </w:rPr>
        <w:t>foto</w:t>
      </w:r>
      <w:r w:rsidR="007B3112">
        <w:rPr>
          <w:rFonts w:ascii="Times New Roman" w:hAnsi="Times New Roman"/>
          <w:sz w:val="24"/>
        </w:rPr>
        <w:t xml:space="preserve">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E17686">
        <w:rPr>
          <w:rFonts w:ascii="Times New Roman" w:hAnsi="Times New Roman"/>
          <w:sz w:val="24"/>
        </w:rPr>
        <w:t>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E1768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calçamento ao redor da broca já apresenta afundamento e sinais de breve desmoronamento, aumentando ainda mais o risco à comunidade.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247A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256F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57BE"/>
    <w:rsid w:val="00DF741D"/>
    <w:rsid w:val="00E17686"/>
    <w:rsid w:val="00E21AE7"/>
    <w:rsid w:val="00E246A1"/>
    <w:rsid w:val="00E27805"/>
    <w:rsid w:val="00E31F18"/>
    <w:rsid w:val="00E4002D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2175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2016-04-20T17:17:00Z</cp:lastPrinted>
  <dcterms:created xsi:type="dcterms:W3CDTF">2016-04-20T14:35:00Z</dcterms:created>
  <dcterms:modified xsi:type="dcterms:W3CDTF">2016-04-20T17:18:00Z</dcterms:modified>
</cp:coreProperties>
</file>