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FE0D7F">
        <w:t xml:space="preserve"> 429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BA22B1">
        <w:t xml:space="preserve"> </w:t>
      </w:r>
      <w:r w:rsidR="00F330D4" w:rsidRPr="006D367C">
        <w:t>Esteio,</w:t>
      </w:r>
      <w:r w:rsidR="00BA22B1">
        <w:t xml:space="preserve"> </w:t>
      </w:r>
      <w:r w:rsidR="003D088F">
        <w:t>27</w:t>
      </w:r>
      <w:r w:rsidR="002C15C1" w:rsidRPr="006D367C">
        <w:t xml:space="preserve"> de </w:t>
      </w:r>
      <w:r w:rsidR="00FE0D7F">
        <w:t>abril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3D088F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3D088F">
        <w:rPr>
          <w:rFonts w:ascii="Times New Roman" w:hAnsi="Times New Roman"/>
          <w:sz w:val="24"/>
        </w:rPr>
        <w:t>26 de Abril</w:t>
      </w:r>
      <w:r w:rsidR="00080E9E" w:rsidRPr="006D367C">
        <w:rPr>
          <w:rFonts w:ascii="Times New Roman" w:hAnsi="Times New Roman"/>
          <w:sz w:val="24"/>
        </w:rPr>
        <w:t xml:space="preserve">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3D088F">
        <w:rPr>
          <w:rFonts w:ascii="Times New Roman" w:hAnsi="Times New Roman"/>
          <w:sz w:val="24"/>
        </w:rPr>
        <w:t xml:space="preserve">, </w:t>
      </w:r>
      <w:r w:rsidR="007B65D4">
        <w:rPr>
          <w:rFonts w:ascii="Times New Roman" w:hAnsi="Times New Roman"/>
          <w:sz w:val="24"/>
        </w:rPr>
        <w:t>a reposição da cobertura asfáltica sobre os buracos localizados na Rua Maracanã, em frente ao número 120.</w:t>
      </w:r>
      <w:r w:rsidR="00442485">
        <w:rPr>
          <w:rFonts w:ascii="Times New Roman" w:hAnsi="Times New Roman"/>
          <w:sz w:val="24"/>
        </w:rPr>
        <w:t xml:space="preserve"> Fotos em a</w:t>
      </w:r>
      <w:r w:rsidR="00FE0D7F">
        <w:rPr>
          <w:rFonts w:ascii="Times New Roman" w:hAnsi="Times New Roman"/>
          <w:sz w:val="24"/>
        </w:rPr>
        <w:t xml:space="preserve">nexo. 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7B65D4" w:rsidRDefault="00FE0D7F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65D4">
        <w:rPr>
          <w:rFonts w:ascii="Times New Roman" w:hAnsi="Times New Roman"/>
          <w:sz w:val="24"/>
        </w:rPr>
        <w:t xml:space="preserve">ereador, os referidos buracos estão causando transtornos aos motoristas e colocando em risco os moradores do local, </w:t>
      </w:r>
      <w:r>
        <w:rPr>
          <w:rFonts w:ascii="Times New Roman" w:hAnsi="Times New Roman"/>
          <w:sz w:val="24"/>
        </w:rPr>
        <w:t>que alegam que os buracos estão abertos</w:t>
      </w:r>
      <w:r w:rsidR="007B65D4">
        <w:rPr>
          <w:rFonts w:ascii="Times New Roman" w:hAnsi="Times New Roman"/>
          <w:sz w:val="24"/>
        </w:rPr>
        <w:t xml:space="preserve"> há meses, aumentando o seu tamanho com o passar do tempo. Com isso, o presente pedido visa trazer mais segurança e qualidade de vida aos moradores do local. 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32DE-4D96-4CF7-822C-CD3FE256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2016-04-28T12:44:00Z</cp:lastPrinted>
  <dcterms:created xsi:type="dcterms:W3CDTF">2016-04-27T16:43:00Z</dcterms:created>
  <dcterms:modified xsi:type="dcterms:W3CDTF">2016-04-28T12:44:00Z</dcterms:modified>
</cp:coreProperties>
</file>