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A25FB">
        <w:t>519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D511E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987B4A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987B4A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987B4A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9A25FB">
        <w:rPr>
          <w:rFonts w:ascii="Times New Roman" w:hAnsi="Times New Roman"/>
          <w:sz w:val="24"/>
        </w:rPr>
        <w:t>repintura da faixa de segurança situada na Avenida Padre Claret, esquina com a Rua Bento Gonçalves</w:t>
      </w:r>
      <w:r w:rsidR="00ED511E">
        <w:rPr>
          <w:rFonts w:ascii="Times New Roman" w:hAnsi="Times New Roman"/>
          <w:sz w:val="24"/>
        </w:rPr>
        <w:t>.</w:t>
      </w:r>
      <w:r w:rsidR="00987B4A">
        <w:rPr>
          <w:rFonts w:ascii="Times New Roman" w:hAnsi="Times New Roman"/>
          <w:sz w:val="24"/>
        </w:rPr>
        <w:t xml:space="preserve"> 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61B1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469C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87B4A"/>
    <w:rsid w:val="009969D6"/>
    <w:rsid w:val="009A25FB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D511E"/>
    <w:rsid w:val="00EE2850"/>
    <w:rsid w:val="00F00AFD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2016-05-18T18:06:00Z</cp:lastPrinted>
  <dcterms:created xsi:type="dcterms:W3CDTF">2016-05-18T14:02:00Z</dcterms:created>
  <dcterms:modified xsi:type="dcterms:W3CDTF">2016-05-18T18:07:00Z</dcterms:modified>
</cp:coreProperties>
</file>