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15C26">
        <w:t>552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8B73D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B66FE">
        <w:rPr>
          <w:lang w:val="pt-PT"/>
        </w:rPr>
        <w:t>25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B73D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276CF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do</w:t>
      </w:r>
      <w:r w:rsidR="00915C26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 Vereador</w:t>
      </w:r>
      <w:r w:rsidR="00013783">
        <w:rPr>
          <w:rFonts w:ascii="Times New Roman" w:hAnsi="Times New Roman"/>
          <w:sz w:val="24"/>
        </w:rPr>
        <w:t xml:space="preserve">es da Comissão de Urbanização e </w:t>
      </w:r>
      <w:r w:rsidR="001F1364">
        <w:rPr>
          <w:rFonts w:ascii="Times New Roman" w:hAnsi="Times New Roman"/>
          <w:sz w:val="24"/>
        </w:rPr>
        <w:t xml:space="preserve">subscrito pelo Vereador Marcelo Kohlrausch, </w:t>
      </w:r>
      <w:r w:rsidRPr="002D279E">
        <w:rPr>
          <w:rFonts w:ascii="Times New Roman" w:hAnsi="Times New Roman"/>
          <w:sz w:val="24"/>
        </w:rPr>
        <w:t xml:space="preserve">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B66FE">
        <w:rPr>
          <w:rFonts w:ascii="Times New Roman" w:hAnsi="Times New Roman"/>
          <w:sz w:val="24"/>
        </w:rPr>
        <w:t>24</w:t>
      </w:r>
      <w:r w:rsidR="008B73D2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r w:rsidR="0023187D">
        <w:rPr>
          <w:rFonts w:ascii="Times New Roman" w:hAnsi="Times New Roman"/>
          <w:sz w:val="24"/>
        </w:rPr>
        <w:t>encaminh</w:t>
      </w:r>
      <w:r w:rsidR="00013783">
        <w:rPr>
          <w:rFonts w:ascii="Times New Roman" w:hAnsi="Times New Roman"/>
          <w:sz w:val="24"/>
        </w:rPr>
        <w:t>e</w:t>
      </w:r>
      <w:r w:rsidR="0023187D">
        <w:rPr>
          <w:rFonts w:ascii="Times New Roman" w:hAnsi="Times New Roman"/>
          <w:sz w:val="24"/>
        </w:rPr>
        <w:t xml:space="preserve"> para a empresa concessionária de energia elétrica AES Sul, Projeto para Extensão da </w:t>
      </w:r>
      <w:r w:rsidR="00A276CF">
        <w:rPr>
          <w:rFonts w:ascii="Times New Roman" w:hAnsi="Times New Roman"/>
          <w:sz w:val="24"/>
        </w:rPr>
        <w:t>Rede, para fins de iluminação pública, na Rua das Nações, no loteamento Nossa Senhora de Lourdes, Bairro Tamandaré.</w:t>
      </w:r>
    </w:p>
    <w:p w:rsidR="008B73D2" w:rsidRDefault="008B73D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8B73D2">
        <w:rPr>
          <w:rFonts w:ascii="Times New Roman" w:hAnsi="Times New Roman"/>
          <w:sz w:val="24"/>
        </w:rPr>
        <w:t xml:space="preserve"> </w:t>
      </w:r>
      <w:r w:rsidR="000B47F0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  <w:bookmarkStart w:id="0" w:name="_GoBack"/>
      <w:bookmarkEnd w:id="0"/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783"/>
    <w:rsid w:val="00043CEA"/>
    <w:rsid w:val="00061B07"/>
    <w:rsid w:val="00093EFD"/>
    <w:rsid w:val="000B47F0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1F1364"/>
    <w:rsid w:val="0021040C"/>
    <w:rsid w:val="00227176"/>
    <w:rsid w:val="0023187D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2872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01561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12AE5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B73D2"/>
    <w:rsid w:val="008D267D"/>
    <w:rsid w:val="008D3993"/>
    <w:rsid w:val="00915C26"/>
    <w:rsid w:val="00915D0D"/>
    <w:rsid w:val="009227BF"/>
    <w:rsid w:val="009506ED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276CF"/>
    <w:rsid w:val="00A309EA"/>
    <w:rsid w:val="00A45B1F"/>
    <w:rsid w:val="00A461A6"/>
    <w:rsid w:val="00A61A40"/>
    <w:rsid w:val="00A7290B"/>
    <w:rsid w:val="00AB5B93"/>
    <w:rsid w:val="00AC0EF8"/>
    <w:rsid w:val="00AC7882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2016-05-25T18:38:00Z</cp:lastPrinted>
  <dcterms:created xsi:type="dcterms:W3CDTF">2016-05-25T15:20:00Z</dcterms:created>
  <dcterms:modified xsi:type="dcterms:W3CDTF">2016-05-25T18:38:00Z</dcterms:modified>
</cp:coreProperties>
</file>