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A4140">
        <w:t xml:space="preserve"> 566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CB6169">
        <w:t>25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B6169">
        <w:rPr>
          <w:rFonts w:ascii="Times New Roman" w:hAnsi="Times New Roman"/>
          <w:sz w:val="24"/>
        </w:rPr>
        <w:t>24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3A4140">
        <w:rPr>
          <w:rFonts w:ascii="Times New Roman" w:hAnsi="Times New Roman"/>
          <w:sz w:val="24"/>
        </w:rPr>
        <w:t>a manutenção do passeio público localizado na Rua Arthur da Costa e Silva, em frente ao CMEB Alberto Pasqualini, Bairro São José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4275D7">
        <w:rPr>
          <w:rFonts w:ascii="Times New Roman" w:hAnsi="Times New Roman"/>
          <w:sz w:val="24"/>
        </w:rPr>
        <w:t>s</w:t>
      </w:r>
      <w:r w:rsidR="00370D2D">
        <w:rPr>
          <w:rFonts w:ascii="Times New Roman" w:hAnsi="Times New Roman"/>
          <w:sz w:val="24"/>
        </w:rPr>
        <w:t xml:space="preserve">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A4140">
        <w:rPr>
          <w:rFonts w:ascii="Times New Roman" w:hAnsi="Times New Roman"/>
          <w:sz w:val="24"/>
        </w:rPr>
        <w:t xml:space="preserve">o passeio público cedeu há alguns meses danificando a calçada, trazendo risco de buracos e futuros acidentes. A precaridade e desnível </w:t>
      </w:r>
      <w:r w:rsidR="006838A2">
        <w:rPr>
          <w:rFonts w:ascii="Times New Roman" w:hAnsi="Times New Roman"/>
          <w:sz w:val="24"/>
        </w:rPr>
        <w:t>do local resultam em quedas frequentes.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2016-05-19T16:26:00Z</cp:lastPrinted>
  <dcterms:created xsi:type="dcterms:W3CDTF">2016-05-25T17:09:00Z</dcterms:created>
  <dcterms:modified xsi:type="dcterms:W3CDTF">2016-05-25T17:09:00Z</dcterms:modified>
</cp:coreProperties>
</file>