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2E702E">
        <w:t>047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9F2C2C">
        <w:t xml:space="preserve">       </w:t>
      </w:r>
      <w:r w:rsidR="00D769A8">
        <w:tab/>
      </w:r>
      <w:r w:rsidRPr="006D367C">
        <w:tab/>
      </w:r>
      <w:r w:rsidR="009F2C2C">
        <w:t xml:space="preserve">           </w:t>
      </w:r>
      <w:r w:rsidR="00F330D4" w:rsidRPr="006D367C">
        <w:t>Esteio,</w:t>
      </w:r>
      <w:r w:rsidRPr="006D367C">
        <w:t xml:space="preserve"> </w:t>
      </w:r>
      <w:r w:rsidR="009F2C2C">
        <w:t>26</w:t>
      </w:r>
      <w:r w:rsidR="00681202">
        <w:t xml:space="preserve">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67405" w:rsidRPr="006D367C" w:rsidRDefault="00D06AA2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F2C2C">
        <w:rPr>
          <w:rFonts w:ascii="Times New Roman" w:hAnsi="Times New Roman"/>
          <w:sz w:val="24"/>
        </w:rPr>
        <w:t>26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6F4472">
        <w:rPr>
          <w:rFonts w:ascii="Times New Roman" w:hAnsi="Times New Roman"/>
          <w:sz w:val="24"/>
        </w:rPr>
        <w:t>encaminhe</w:t>
      </w:r>
      <w:r w:rsidR="005063B7">
        <w:rPr>
          <w:rFonts w:ascii="Times New Roman" w:hAnsi="Times New Roman"/>
          <w:sz w:val="24"/>
        </w:rPr>
        <w:t xml:space="preserve"> </w:t>
      </w:r>
      <w:r w:rsidR="00405EEF">
        <w:rPr>
          <w:rFonts w:ascii="Times New Roman" w:hAnsi="Times New Roman"/>
          <w:sz w:val="24"/>
        </w:rPr>
        <w:t xml:space="preserve">uma relação detalhada contendo todos os alvarás de funcionamento emitidos pelo Município de Esteio, nos anos de 2013 a 2015, especificando número, tipo de atividade, data de protocolo da solicitação e data de emissão. 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11CE" w:rsidRDefault="000277D3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216EA0">
        <w:rPr>
          <w:rFonts w:ascii="Times New Roman" w:hAnsi="Times New Roman"/>
          <w:sz w:val="24"/>
        </w:rPr>
        <w:t>embora a legislação tenha avançado, a realidade de quem deseja abrir uma empresa muitas vezes é bastante diferente, e a burocracia acaba se tornando um entrave</w:t>
      </w:r>
      <w:r w:rsidR="00AD339F">
        <w:rPr>
          <w:rFonts w:ascii="Times New Roman" w:hAnsi="Times New Roman"/>
          <w:sz w:val="24"/>
        </w:rPr>
        <w:t xml:space="preserve">. </w:t>
      </w:r>
      <w:r w:rsidR="00D84821">
        <w:rPr>
          <w:rFonts w:ascii="Times New Roman" w:hAnsi="Times New Roman"/>
          <w:sz w:val="24"/>
        </w:rPr>
        <w:t xml:space="preserve">A expedição ágil de alvarás é fundamental para dar competitividade </w:t>
      </w:r>
      <w:r w:rsidR="00C13F8F">
        <w:rPr>
          <w:rFonts w:ascii="Times New Roman" w:hAnsi="Times New Roman"/>
          <w:sz w:val="24"/>
        </w:rPr>
        <w:t>a um município e fomen</w:t>
      </w:r>
      <w:r w:rsidR="002B6D47">
        <w:rPr>
          <w:rFonts w:ascii="Times New Roman" w:hAnsi="Times New Roman"/>
          <w:sz w:val="24"/>
        </w:rPr>
        <w:t>tar o empreendedorismo</w:t>
      </w:r>
      <w:r w:rsidR="00C13F8F">
        <w:rPr>
          <w:rFonts w:ascii="Times New Roman" w:hAnsi="Times New Roman"/>
          <w:sz w:val="24"/>
        </w:rPr>
        <w:t xml:space="preserve">. </w:t>
      </w:r>
      <w:r w:rsidR="00291B88">
        <w:rPr>
          <w:rFonts w:ascii="Times New Roman" w:hAnsi="Times New Roman"/>
          <w:sz w:val="24"/>
        </w:rPr>
        <w:t>Portanto, o pedido visa avaliar a agilidade da prestação deste serviço pelo Poder Público Municipal.</w:t>
      </w:r>
    </w:p>
    <w:p w:rsidR="00291B88" w:rsidRPr="006D367C" w:rsidRDefault="00291B88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2B6D47">
        <w:rPr>
          <w:rFonts w:ascii="Times New Roman" w:hAnsi="Times New Roman"/>
          <w:sz w:val="24"/>
        </w:rPr>
        <w:t>informações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6EA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1B88"/>
    <w:rsid w:val="002A4D49"/>
    <w:rsid w:val="002B199F"/>
    <w:rsid w:val="002B1CA2"/>
    <w:rsid w:val="002B6D47"/>
    <w:rsid w:val="002C08C1"/>
    <w:rsid w:val="002C15C1"/>
    <w:rsid w:val="002C6715"/>
    <w:rsid w:val="002C73BE"/>
    <w:rsid w:val="002E1551"/>
    <w:rsid w:val="002E702E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05EEF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063B7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4472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339F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3F8F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84821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3130-A0BC-4FB7-BC89-A2912274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2016-01-05T17:12:00Z</cp:lastPrinted>
  <dcterms:created xsi:type="dcterms:W3CDTF">2016-01-26T17:22:00Z</dcterms:created>
  <dcterms:modified xsi:type="dcterms:W3CDTF">2016-01-26T17:33:00Z</dcterms:modified>
</cp:coreProperties>
</file>