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3CAC">
        <w:t xml:space="preserve"> 708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023D52">
        <w:t>22</w:t>
      </w:r>
      <w:r w:rsidR="00306FE7">
        <w:t xml:space="preserve"> </w:t>
      </w:r>
      <w:r w:rsidR="002C15C1" w:rsidRPr="006D367C">
        <w:t xml:space="preserve">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1F5538" w:rsidRDefault="00D06AA2" w:rsidP="002E6A76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023D52">
        <w:rPr>
          <w:rFonts w:ascii="Times New Roman" w:hAnsi="Times New Roman"/>
          <w:sz w:val="24"/>
        </w:rPr>
        <w:t>21</w:t>
      </w:r>
      <w:r w:rsidR="003D088F">
        <w:rPr>
          <w:rFonts w:ascii="Times New Roman" w:hAnsi="Times New Roman"/>
          <w:sz w:val="24"/>
        </w:rPr>
        <w:t xml:space="preserve"> </w:t>
      </w:r>
      <w:r w:rsidR="00586256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 xml:space="preserve">, a </w:t>
      </w:r>
      <w:r w:rsidR="001052DF">
        <w:rPr>
          <w:rFonts w:ascii="Times New Roman" w:hAnsi="Times New Roman"/>
          <w:sz w:val="24"/>
        </w:rPr>
        <w:t>eliminação de brocas nos passeios públicos, localizados na Rua 24 de agosto, em frente aos números 1698, 1718, 1738 e 2326, bairros Centro e Parque Amador.</w:t>
      </w:r>
      <w:r w:rsidR="00A95055">
        <w:rPr>
          <w:rFonts w:ascii="Times New Roman" w:hAnsi="Times New Roman"/>
          <w:sz w:val="24"/>
        </w:rPr>
        <w:t xml:space="preserve"> Fotos em anexo</w:t>
      </w:r>
      <w:r w:rsidR="002E6A76">
        <w:rPr>
          <w:rFonts w:ascii="Times New Roman" w:hAnsi="Times New Roman"/>
          <w:sz w:val="24"/>
        </w:rPr>
        <w:t>.</w:t>
      </w:r>
    </w:p>
    <w:p w:rsidR="002E6A76" w:rsidRDefault="002E6A76" w:rsidP="002E6A76">
      <w:pPr>
        <w:pStyle w:val="Recuodecorpodetexto"/>
        <w:rPr>
          <w:rFonts w:ascii="Times New Roman" w:hAnsi="Times New Roman"/>
          <w:sz w:val="24"/>
        </w:rPr>
      </w:pPr>
    </w:p>
    <w:p w:rsidR="002E6A76" w:rsidRDefault="002E6A76" w:rsidP="002E6A7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1052DF">
        <w:rPr>
          <w:rFonts w:ascii="Times New Roman" w:hAnsi="Times New Roman"/>
          <w:sz w:val="24"/>
        </w:rPr>
        <w:t>o vereador o passeio público deve ser limpo e transitável, que é condição mais do que necessária para g</w:t>
      </w:r>
      <w:r w:rsidR="00A95055">
        <w:rPr>
          <w:rFonts w:ascii="Times New Roman" w:hAnsi="Times New Roman"/>
          <w:sz w:val="24"/>
        </w:rPr>
        <w:t>a</w:t>
      </w:r>
      <w:r w:rsidR="001052DF">
        <w:rPr>
          <w:rFonts w:ascii="Times New Roman" w:hAnsi="Times New Roman"/>
          <w:sz w:val="24"/>
        </w:rPr>
        <w:t>rantir a mobilidade e acessibilidade dos munícipes</w:t>
      </w:r>
      <w:r>
        <w:rPr>
          <w:rFonts w:ascii="Times New Roman" w:hAnsi="Times New Roman"/>
          <w:sz w:val="24"/>
        </w:rPr>
        <w:t xml:space="preserve">. </w:t>
      </w:r>
    </w:p>
    <w:p w:rsidR="00A95055" w:rsidRDefault="00A95055" w:rsidP="002E6A7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relato dos moradores dos locais, os referidos buracos estão abertos há meses, aumentando o seu tamanho gradativamente. A precariedade e desnível dos locais impedem a passagem de pedestres nas calçadas, tra</w:t>
      </w:r>
      <w:r w:rsidR="007026DF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endo diversos transtornos aos moradores.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1227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2016-06-23T18:33:00Z</cp:lastPrinted>
  <dcterms:created xsi:type="dcterms:W3CDTF">2016-06-22T17:12:00Z</dcterms:created>
  <dcterms:modified xsi:type="dcterms:W3CDTF">2016-06-23T18:33:00Z</dcterms:modified>
</cp:coreProperties>
</file>