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C17756">
        <w:t>7</w:t>
      </w:r>
      <w:r w:rsidR="00A96EB2">
        <w:t>7</w:t>
      </w:r>
      <w:r w:rsidR="00DB7B0D">
        <w:t>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A96EB2">
        <w:rPr>
          <w:lang w:val="pt-PT"/>
        </w:rPr>
        <w:t>06</w:t>
      </w:r>
      <w:r w:rsidR="00574EF3">
        <w:rPr>
          <w:lang w:val="pt-PT"/>
        </w:rPr>
        <w:t xml:space="preserve"> de ju</w:t>
      </w:r>
      <w:r w:rsidR="00A96EB2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A96EB2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A96EB2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>ecretaria competente,</w:t>
      </w:r>
      <w:r w:rsidR="00DB7B0D">
        <w:rPr>
          <w:rFonts w:ascii="Times New Roman" w:hAnsi="Times New Roman"/>
          <w:sz w:val="24"/>
        </w:rPr>
        <w:t xml:space="preserve"> </w:t>
      </w:r>
      <w:r w:rsidR="009F431C">
        <w:rPr>
          <w:rFonts w:ascii="Times New Roman" w:hAnsi="Times New Roman"/>
          <w:sz w:val="24"/>
        </w:rPr>
        <w:t xml:space="preserve">a </w:t>
      </w:r>
      <w:r w:rsidR="00DB7B0D">
        <w:rPr>
          <w:rFonts w:ascii="Times New Roman" w:hAnsi="Times New Roman"/>
          <w:sz w:val="24"/>
        </w:rPr>
        <w:t>pavimentação da Rua Victor Matheus Teixeira, nas proximidades do n° 266, Bairro Três Marias</w:t>
      </w:r>
      <w:r w:rsidR="00A96EB2">
        <w:rPr>
          <w:rFonts w:ascii="Times New Roman" w:hAnsi="Times New Roman"/>
          <w:sz w:val="24"/>
        </w:rPr>
        <w:t>.</w:t>
      </w:r>
      <w:r w:rsidR="00A33A64">
        <w:rPr>
          <w:rFonts w:ascii="Times New Roman" w:hAnsi="Times New Roman"/>
          <w:sz w:val="24"/>
        </w:rPr>
        <w:t xml:space="preserve"> </w:t>
      </w:r>
      <w:r w:rsidR="00C17756">
        <w:rPr>
          <w:rFonts w:ascii="Times New Roman" w:hAnsi="Times New Roman"/>
          <w:sz w:val="24"/>
        </w:rPr>
        <w:t>Foto</w:t>
      </w:r>
      <w:r w:rsidR="00DB7B0D">
        <w:rPr>
          <w:rFonts w:ascii="Times New Roman" w:hAnsi="Times New Roman"/>
          <w:sz w:val="24"/>
        </w:rPr>
        <w:t>s</w:t>
      </w:r>
      <w:r w:rsidR="00C17756">
        <w:rPr>
          <w:rFonts w:ascii="Times New Roman" w:hAnsi="Times New Roman"/>
          <w:sz w:val="24"/>
        </w:rPr>
        <w:t xml:space="preserve"> em anexo.</w:t>
      </w:r>
    </w:p>
    <w:p w:rsidR="00DB7B0D" w:rsidRDefault="00DB7B0D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B7B0D" w:rsidRDefault="00DB7B0D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os moradores</w:t>
      </w:r>
      <w:r w:rsidR="009F431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 rua encontra-se com muitos buracos colocando em risco os pedestres e motoristas que ali trafegam.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0279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8427E"/>
    <w:rsid w:val="009969D6"/>
    <w:rsid w:val="00996DC2"/>
    <w:rsid w:val="009A047A"/>
    <w:rsid w:val="009A73D0"/>
    <w:rsid w:val="009B6666"/>
    <w:rsid w:val="009B7182"/>
    <w:rsid w:val="009C1D2B"/>
    <w:rsid w:val="009E3602"/>
    <w:rsid w:val="009F431C"/>
    <w:rsid w:val="00A03388"/>
    <w:rsid w:val="00A03DFA"/>
    <w:rsid w:val="00A11344"/>
    <w:rsid w:val="00A15BB5"/>
    <w:rsid w:val="00A254E3"/>
    <w:rsid w:val="00A33A64"/>
    <w:rsid w:val="00A535D3"/>
    <w:rsid w:val="00A60F7E"/>
    <w:rsid w:val="00A61A40"/>
    <w:rsid w:val="00A81C3B"/>
    <w:rsid w:val="00A8458D"/>
    <w:rsid w:val="00A90900"/>
    <w:rsid w:val="00A96EB2"/>
    <w:rsid w:val="00AB0CCF"/>
    <w:rsid w:val="00AD6635"/>
    <w:rsid w:val="00AD680B"/>
    <w:rsid w:val="00AF1917"/>
    <w:rsid w:val="00AF400C"/>
    <w:rsid w:val="00B006A9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646F6"/>
    <w:rsid w:val="00C77C84"/>
    <w:rsid w:val="00C83449"/>
    <w:rsid w:val="00C96A87"/>
    <w:rsid w:val="00C9763A"/>
    <w:rsid w:val="00C97AE8"/>
    <w:rsid w:val="00CA4757"/>
    <w:rsid w:val="00D01F17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B0D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2016-07-06T21:10:00Z</cp:lastPrinted>
  <dcterms:created xsi:type="dcterms:W3CDTF">2016-07-06T17:46:00Z</dcterms:created>
  <dcterms:modified xsi:type="dcterms:W3CDTF">2016-07-06T21:10:00Z</dcterms:modified>
</cp:coreProperties>
</file>