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20657B">
        <w:t>80</w:t>
      </w:r>
      <w:r w:rsidR="00D8451E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13460">
        <w:rPr>
          <w:lang w:val="pt-PT"/>
        </w:rPr>
        <w:t>13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A2893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13460">
        <w:rPr>
          <w:rFonts w:ascii="Times New Roman" w:hAnsi="Times New Roman"/>
          <w:sz w:val="24"/>
        </w:rPr>
        <w:t>12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D8451E">
        <w:rPr>
          <w:rFonts w:ascii="Times New Roman" w:hAnsi="Times New Roman"/>
          <w:sz w:val="24"/>
        </w:rPr>
        <w:t>estude a possibilidade de destinar um veículo para o transporte das vacinas para abastecer as Unidades Básicas de Saúde, obedecendo um cronograma de logística mais eficiente</w:t>
      </w:r>
      <w:r w:rsidR="0020657B">
        <w:rPr>
          <w:rFonts w:ascii="Times New Roman" w:hAnsi="Times New Roman"/>
          <w:sz w:val="24"/>
        </w:rPr>
        <w:t>.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C54FF" w:rsidRDefault="00871C7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8451E">
        <w:rPr>
          <w:rFonts w:ascii="Times New Roman" w:hAnsi="Times New Roman"/>
          <w:sz w:val="24"/>
        </w:rPr>
        <w:t xml:space="preserve">os postos seguidamente ficam desabastecidos em razão da falta de transporte da vigilância sanitária para a UBS.  </w:t>
      </w:r>
    </w:p>
    <w:p w:rsidR="00D8451E" w:rsidRDefault="00D8451E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</w:t>
      </w:r>
      <w:r w:rsidR="00D8451E">
        <w:rPr>
          <w:rFonts w:ascii="Times New Roman" w:hAnsi="Times New Roman"/>
          <w:sz w:val="24"/>
        </w:rPr>
        <w:t>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0657B"/>
    <w:rsid w:val="0021040C"/>
    <w:rsid w:val="00222239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6B49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BAA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5C80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0D28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8451E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25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2016-07-13T17:36:00Z</cp:lastPrinted>
  <dcterms:created xsi:type="dcterms:W3CDTF">2016-07-13T18:40:00Z</dcterms:created>
  <dcterms:modified xsi:type="dcterms:W3CDTF">2016-07-13T18:40:00Z</dcterms:modified>
</cp:coreProperties>
</file>