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3874CD">
        <w:t>903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3874CD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03 de 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3874CD">
        <w:rPr>
          <w:rFonts w:ascii="Times New Roman" w:hAnsi="Times New Roman"/>
          <w:sz w:val="24"/>
        </w:rPr>
        <w:t>02 de agosto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3874CD">
        <w:rPr>
          <w:rFonts w:ascii="Times New Roman" w:hAnsi="Times New Roman"/>
          <w:sz w:val="24"/>
        </w:rPr>
        <w:t xml:space="preserve"> </w:t>
      </w:r>
      <w:r w:rsidR="00B34AC9">
        <w:rPr>
          <w:rFonts w:ascii="Times New Roman" w:hAnsi="Times New Roman"/>
          <w:sz w:val="24"/>
        </w:rPr>
        <w:t xml:space="preserve">a </w:t>
      </w:r>
      <w:r w:rsidR="003874CD">
        <w:rPr>
          <w:rFonts w:ascii="Times New Roman" w:hAnsi="Times New Roman"/>
          <w:sz w:val="24"/>
        </w:rPr>
        <w:t xml:space="preserve">sinalização </w:t>
      </w:r>
      <w:r w:rsidR="00B34AC9">
        <w:rPr>
          <w:rFonts w:ascii="Times New Roman" w:hAnsi="Times New Roman"/>
          <w:sz w:val="24"/>
        </w:rPr>
        <w:t xml:space="preserve">com </w:t>
      </w:r>
      <w:r w:rsidR="003874CD">
        <w:rPr>
          <w:rFonts w:ascii="Times New Roman" w:hAnsi="Times New Roman"/>
          <w:sz w:val="24"/>
        </w:rPr>
        <w:t>a máxima brevidade nos reparos abertos no asfalto e não concluídos nas vias públicas da nossa cidade</w:t>
      </w:r>
      <w:r w:rsidR="00045749">
        <w:rPr>
          <w:rFonts w:ascii="Times New Roman" w:hAnsi="Times New Roman"/>
          <w:sz w:val="24"/>
        </w:rPr>
        <w:t>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874CD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0E7E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36BDB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34AC9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2016-08-03T18:04:00Z</cp:lastPrinted>
  <dcterms:created xsi:type="dcterms:W3CDTF">2016-08-03T13:42:00Z</dcterms:created>
  <dcterms:modified xsi:type="dcterms:W3CDTF">2016-08-03T18:04:00Z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