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AB3377">
        <w:t>1073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B31BEA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697A45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AB3377">
        <w:rPr>
          <w:lang w:val="pt-PT"/>
        </w:rPr>
        <w:t>13 de outubro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2803A5" w:rsidRPr="002D279E" w:rsidRDefault="002E4465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B3377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B3377">
        <w:rPr>
          <w:rFonts w:ascii="Times New Roman" w:hAnsi="Times New Roman"/>
          <w:sz w:val="24"/>
        </w:rPr>
        <w:t>11</w:t>
      </w:r>
      <w:r w:rsidR="00B31BEA">
        <w:rPr>
          <w:rFonts w:ascii="Times New Roman" w:hAnsi="Times New Roman"/>
          <w:sz w:val="24"/>
        </w:rPr>
        <w:t xml:space="preserve"> de </w:t>
      </w:r>
      <w:r w:rsidR="00AB3377">
        <w:rPr>
          <w:rFonts w:ascii="Times New Roman" w:hAnsi="Times New Roman"/>
          <w:sz w:val="24"/>
        </w:rPr>
        <w:t>outu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AB3377">
        <w:rPr>
          <w:rFonts w:ascii="Times New Roman" w:hAnsi="Times New Roman"/>
          <w:sz w:val="24"/>
        </w:rPr>
        <w:t>solicita à Vossa Excelência, que se digne a informar o que segue:</w:t>
      </w:r>
    </w:p>
    <w:p w:rsidR="00AB3377" w:rsidRDefault="00AB3377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B06A2B" w:rsidRDefault="00AB3377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="00BD6E82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obra de micro drenagem na Rua Bento Gonçalves vai utilizar galerias? Caso negativo, qual a justificativa para mudança no projeto anunciado pela prefeitura?</w:t>
      </w:r>
    </w:p>
    <w:p w:rsidR="00AB3377" w:rsidRDefault="00AB3377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2) Os levantamentos e apontamentos resultantes do trabalho de construção do Plano Diretor de Drenagem Urbana foram levados</w:t>
      </w:r>
      <w:r w:rsidR="00CA733B">
        <w:rPr>
          <w:rFonts w:ascii="Times New Roman" w:hAnsi="Times New Roman"/>
          <w:sz w:val="24"/>
        </w:rPr>
        <w:t xml:space="preserve"> em consideração na defini</w:t>
      </w:r>
      <w:r>
        <w:rPr>
          <w:rFonts w:ascii="Times New Roman" w:hAnsi="Times New Roman"/>
          <w:sz w:val="24"/>
        </w:rPr>
        <w:t>ção deste Projeto?</w:t>
      </w:r>
    </w:p>
    <w:p w:rsidR="00AB3377" w:rsidRDefault="00AB3377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B3377" w:rsidRDefault="00AB3377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desde 2013, a Prefeitura anuncia a instalação de galerias ao longo da Rua Bento Gonçalves como forma de mitigar o efeito das enchentes na região. Em </w:t>
      </w:r>
      <w:r w:rsidR="00BD6E82">
        <w:rPr>
          <w:rFonts w:ascii="Times New Roman" w:hAnsi="Times New Roman"/>
          <w:sz w:val="24"/>
        </w:rPr>
        <w:t>dezembro de 2015, a Secretaria de P</w:t>
      </w:r>
      <w:r>
        <w:rPr>
          <w:rFonts w:ascii="Times New Roman" w:hAnsi="Times New Roman"/>
          <w:sz w:val="24"/>
        </w:rPr>
        <w:t>lanejamento voltou a divulgar tal medida, no entanto, estamos em outubro de 2016 e o edital N. 003/2016- Processo Administrativo N. 10696/2016 publicado pela Secretaria Municipal de Arrecadação e Gestão Financeira ref</w:t>
      </w:r>
      <w:r w:rsidR="002905DC">
        <w:rPr>
          <w:rFonts w:ascii="Times New Roman" w:hAnsi="Times New Roman"/>
          <w:sz w:val="24"/>
        </w:rPr>
        <w:t xml:space="preserve">erente à contratação de empresa especializada para execução de micro drenagem na Rua Bento Gonçalves, ação relacionada à Secretaria Municipal de Desenvolvimento Urbano e Habitação e com valor estipulado de </w:t>
      </w:r>
      <w:r w:rsidR="00BD6E82">
        <w:rPr>
          <w:rFonts w:ascii="Times New Roman" w:hAnsi="Times New Roman"/>
          <w:sz w:val="24"/>
        </w:rPr>
        <w:t xml:space="preserve">R$ </w:t>
      </w:r>
      <w:r w:rsidR="002905DC">
        <w:rPr>
          <w:rFonts w:ascii="Times New Roman" w:hAnsi="Times New Roman"/>
          <w:sz w:val="24"/>
        </w:rPr>
        <w:t>2.468.568,80 – não especifica claramente a utilização de galerias no novo sistema de drenagem, há tantos anos aguardado pela comunidade.</w:t>
      </w:r>
    </w:p>
    <w:p w:rsidR="00A63F3A" w:rsidRDefault="00A63F3A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das 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C7A0E"/>
    <w:rsid w:val="00CD2D4B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2016-10-13T16:29:00Z</cp:lastPrinted>
  <dcterms:created xsi:type="dcterms:W3CDTF">2016-10-13T14:24:00Z</dcterms:created>
  <dcterms:modified xsi:type="dcterms:W3CDTF">2016-10-14T19:34:00Z</dcterms:modified>
</cp:coreProperties>
</file>