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5D1702">
        <w:t>006</w:t>
      </w:r>
      <w:r w:rsidRPr="00AD6635">
        <w:t>/1</w:t>
      </w:r>
      <w:r w:rsidR="00EB07B1">
        <w:t>7</w:t>
      </w:r>
      <w:bookmarkStart w:id="0" w:name="_GoBack"/>
      <w:bookmarkEnd w:id="0"/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04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5D1702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5D170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D1702">
        <w:rPr>
          <w:rFonts w:ascii="Times New Roman" w:hAnsi="Times New Roman"/>
          <w:sz w:val="24"/>
        </w:rPr>
        <w:t>Rute Viegas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3659F2">
        <w:rPr>
          <w:rFonts w:ascii="Times New Roman" w:hAnsi="Times New Roman"/>
          <w:sz w:val="24"/>
        </w:rPr>
        <w:t>03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5D1702">
        <w:rPr>
          <w:rFonts w:ascii="Times New Roman" w:hAnsi="Times New Roman"/>
          <w:sz w:val="24"/>
        </w:rPr>
        <w:t>providências sobre os banheiros públicos municipais, para que estes recebam a manutenção e conservação necessárias para estarem em condições de uso por parte da população.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622B1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D1702"/>
    <w:rsid w:val="005E097D"/>
    <w:rsid w:val="005E4BD2"/>
    <w:rsid w:val="005F50BE"/>
    <w:rsid w:val="005F6D8E"/>
    <w:rsid w:val="00611A98"/>
    <w:rsid w:val="00617CC0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07B1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BA47F-391C-4FC1-B44A-8A731983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2017-01-04T15:38:00Z</cp:lastPrinted>
  <dcterms:created xsi:type="dcterms:W3CDTF">2017-01-04T12:45:00Z</dcterms:created>
  <dcterms:modified xsi:type="dcterms:W3CDTF">2017-01-04T15:39:00Z</dcterms:modified>
</cp:coreProperties>
</file>