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902052">
        <w:t>061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45E85" w:rsidP="00B16B31">
      <w:r>
        <w:rPr>
          <w:lang w:val="pt-PT"/>
        </w:rPr>
        <w:t xml:space="preserve">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18 </w:t>
      </w:r>
      <w:r w:rsidR="00B16B31">
        <w:rPr>
          <w:lang w:val="pt-PT"/>
        </w:rPr>
        <w:t xml:space="preserve">de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Default="00E519D3" w:rsidP="00093BBE">
      <w:pPr>
        <w:jc w:val="both"/>
        <w:rPr>
          <w:lang w:val="pt-PT"/>
        </w:rPr>
      </w:pPr>
      <w:r>
        <w:rPr>
          <w:lang w:val="pt-PT"/>
        </w:rPr>
        <w:t>Ilmo. Sr. Luciano Brandão,</w:t>
      </w:r>
    </w:p>
    <w:p w:rsidR="00E519D3" w:rsidRDefault="00E519D3" w:rsidP="00093BBE">
      <w:pPr>
        <w:jc w:val="both"/>
        <w:rPr>
          <w:lang w:val="pt-PT"/>
        </w:rPr>
      </w:pPr>
      <w:r>
        <w:rPr>
          <w:lang w:val="pt-PT"/>
        </w:rPr>
        <w:t>Gerente Corsan Esteio,</w:t>
      </w:r>
    </w:p>
    <w:p w:rsidR="00E519D3" w:rsidRPr="002D279E" w:rsidRDefault="00E519D3" w:rsidP="00093BBE">
      <w:pPr>
        <w:jc w:val="both"/>
        <w:rPr>
          <w:lang w:val="pt-PT"/>
        </w:rPr>
      </w:pPr>
      <w:r>
        <w:rPr>
          <w:lang w:val="pt-PT"/>
        </w:rPr>
        <w:t>Avenida Presidente Vargas, 2536</w:t>
      </w:r>
    </w:p>
    <w:p w:rsidR="009B6666" w:rsidRPr="00AD6635" w:rsidRDefault="00E519D3" w:rsidP="009B6666">
      <w:pPr>
        <w:jc w:val="both"/>
        <w:rPr>
          <w:lang w:val="pt-PT"/>
        </w:rPr>
      </w:pPr>
      <w:r>
        <w:rPr>
          <w:lang w:val="pt-PT"/>
        </w:rP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E519D3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045E85">
        <w:rPr>
          <w:lang w:val="pt-PT"/>
        </w:rPr>
        <w:t xml:space="preserve"> </w:t>
      </w:r>
      <w:r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0205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E519D3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045E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045E85">
        <w:rPr>
          <w:rFonts w:ascii="Times New Roman" w:hAnsi="Times New Roman"/>
          <w:sz w:val="24"/>
        </w:rPr>
        <w:t>17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045E85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902052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045E85">
        <w:rPr>
          <w:rFonts w:ascii="Times New Roman" w:hAnsi="Times New Roman"/>
          <w:sz w:val="24"/>
        </w:rPr>
        <w:t xml:space="preserve"> </w:t>
      </w:r>
      <w:r w:rsidR="00902052">
        <w:rPr>
          <w:rFonts w:ascii="Times New Roman" w:hAnsi="Times New Roman"/>
          <w:sz w:val="24"/>
        </w:rPr>
        <w:t>a recolocação da tampa de bueiro e eliminação da broca localizada na Rua Da Paz, em frente ao número 329 e em frente ao número 398, Bairro Santo Inácio.</w:t>
      </w:r>
      <w:r w:rsidR="00E519D3">
        <w:rPr>
          <w:rFonts w:ascii="Times New Roman" w:hAnsi="Times New Roman"/>
          <w:sz w:val="24"/>
        </w:rPr>
        <w:t xml:space="preserve"> Fotos em anexo. </w:t>
      </w:r>
    </w:p>
    <w:p w:rsidR="00902052" w:rsidRDefault="0090205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 w:rsidR="00E519D3">
        <w:rPr>
          <w:rFonts w:ascii="Times New Roman" w:hAnsi="Times New Roman"/>
          <w:sz w:val="24"/>
        </w:rPr>
        <w:t xml:space="preserve">  os mesmos localizam-se bem no meio da rua, impossiblitando os carros de andarem na sua via.</w:t>
      </w:r>
    </w:p>
    <w:p w:rsidR="00E519D3" w:rsidRDefault="00E519D3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045E85" w:rsidRDefault="00045E85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45E85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208B2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A0AE8"/>
    <w:rsid w:val="008B24AD"/>
    <w:rsid w:val="008B4E3E"/>
    <w:rsid w:val="008D2DF3"/>
    <w:rsid w:val="008D3993"/>
    <w:rsid w:val="008F6AFE"/>
    <w:rsid w:val="00902052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519D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7C436-BBEC-4C47-882C-5621D050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Usuario</cp:lastModifiedBy>
  <cp:revision>2</cp:revision>
  <cp:lastPrinted>2017-01-04T15:25:00Z</cp:lastPrinted>
  <dcterms:created xsi:type="dcterms:W3CDTF">2017-01-18T12:55:00Z</dcterms:created>
  <dcterms:modified xsi:type="dcterms:W3CDTF">2017-01-18T12:55:00Z</dcterms:modified>
</cp:coreProperties>
</file>