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939EE">
        <w:t>204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1905CC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da Mesa Diretora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905CC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3939EE">
        <w:rPr>
          <w:rFonts w:ascii="Times New Roman" w:hAnsi="Times New Roman"/>
          <w:sz w:val="24"/>
        </w:rPr>
        <w:t xml:space="preserve">encaminha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3939EE">
        <w:rPr>
          <w:rFonts w:ascii="Times New Roman" w:hAnsi="Times New Roman"/>
          <w:sz w:val="24"/>
        </w:rPr>
        <w:t>a redução de dotação orçamentária da Câmara de Esteio, na quantia de R$ 20.000,00 (vinte mil reais), para a disponibilização de recursos ao Poder Executivo, para fins de aquisição de equipamento para a Guarda Municipal</w:t>
      </w:r>
      <w:r w:rsidR="00A60A18">
        <w:rPr>
          <w:rFonts w:ascii="Times New Roman" w:hAnsi="Times New Roman"/>
          <w:sz w:val="24"/>
        </w:rPr>
        <w:t xml:space="preserve">. Requerimento anexo. </w:t>
      </w:r>
      <w:r w:rsidR="003939EE"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4785A-B1AA-4556-AA3B-0958F71E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2017-02-08T17:05:00Z</cp:lastPrinted>
  <dcterms:created xsi:type="dcterms:W3CDTF">2017-02-08T17:02:00Z</dcterms:created>
  <dcterms:modified xsi:type="dcterms:W3CDTF">2017-02-08T17:06:00Z</dcterms:modified>
</cp:coreProperties>
</file>