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B0DFF">
        <w:t>28</w:t>
      </w:r>
      <w:r w:rsidR="00BC0E56">
        <w:t>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5B0DFF">
        <w:rPr>
          <w:lang w:val="pt-PT"/>
        </w:rPr>
        <w:t>08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5B0DFF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6D044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C328EF" w:rsidRPr="00C328EF">
        <w:rPr>
          <w:rFonts w:ascii="Times New Roman" w:hAnsi="Times New Roman"/>
          <w:sz w:val="24"/>
        </w:rPr>
        <w:t>do dia</w:t>
      </w:r>
      <w:r w:rsidR="00C328EF">
        <w:t xml:space="preserve"> </w:t>
      </w:r>
      <w:r w:rsidR="005B0DFF">
        <w:rPr>
          <w:rFonts w:ascii="Times New Roman" w:hAnsi="Times New Roman"/>
          <w:sz w:val="24"/>
        </w:rPr>
        <w:t>07</w:t>
      </w:r>
      <w:r w:rsidR="00B93C00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C0E56">
        <w:rPr>
          <w:rFonts w:ascii="Times New Roman" w:hAnsi="Times New Roman"/>
          <w:sz w:val="24"/>
        </w:rPr>
        <w:t>que se digne a informar a esta Casa, quem acionou a Guarda Municipal para intervir na sessão do dia 02 de março do corrente ano?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F5994" w:rsidRPr="004F5994" w:rsidRDefault="006D0440" w:rsidP="00BC0E5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BC0E56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4F2A07"/>
    <w:rsid w:val="004F599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0DFF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0440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03F6"/>
    <w:rsid w:val="00B85113"/>
    <w:rsid w:val="00B8522E"/>
    <w:rsid w:val="00B878BE"/>
    <w:rsid w:val="00B91CAE"/>
    <w:rsid w:val="00B93C00"/>
    <w:rsid w:val="00BB342C"/>
    <w:rsid w:val="00BB76D4"/>
    <w:rsid w:val="00BC0E56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28EF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455A-6F73-416B-B1DE-3BC72723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2017-03-03T16:18:00Z</cp:lastPrinted>
  <dcterms:created xsi:type="dcterms:W3CDTF">2017-03-08T13:07:00Z</dcterms:created>
  <dcterms:modified xsi:type="dcterms:W3CDTF">2017-03-08T13:08:00Z</dcterms:modified>
</cp:coreProperties>
</file>