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B0903">
        <w:t>338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627B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782C95">
        <w:rPr>
          <w:lang w:val="pt-PT"/>
        </w:rPr>
        <w:t>22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627BE4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Default="00AB0903" w:rsidP="002A4C07">
      <w:pPr>
        <w:jc w:val="both"/>
      </w:pPr>
      <w:r>
        <w:t xml:space="preserve">Exmo. Senador </w:t>
      </w:r>
      <w:proofErr w:type="spellStart"/>
      <w:r>
        <w:t>Eunício</w:t>
      </w:r>
      <w:proofErr w:type="spellEnd"/>
      <w:r>
        <w:t xml:space="preserve"> Oliveira</w:t>
      </w:r>
      <w:r w:rsidR="002A4C07" w:rsidRPr="006D367C">
        <w:t>,</w:t>
      </w:r>
    </w:p>
    <w:p w:rsidR="00782C95" w:rsidRPr="006D367C" w:rsidRDefault="00AB0903" w:rsidP="002A4C07">
      <w:pPr>
        <w:jc w:val="both"/>
      </w:pPr>
      <w:r>
        <w:t>Presidente do Congresso Nacional</w:t>
      </w:r>
      <w:r w:rsidR="00782C95">
        <w:t>,</w:t>
      </w:r>
    </w:p>
    <w:p w:rsidR="002A4C07" w:rsidRPr="006D367C" w:rsidRDefault="00AB0903" w:rsidP="002A4C07">
      <w:pPr>
        <w:jc w:val="both"/>
      </w:pPr>
      <w:r>
        <w:t xml:space="preserve">Praça dos Três poderes, </w:t>
      </w:r>
    </w:p>
    <w:p w:rsidR="00AB0903" w:rsidRPr="006D367C" w:rsidRDefault="00AB0903" w:rsidP="002A4C07">
      <w:pPr>
        <w:jc w:val="both"/>
      </w:pPr>
      <w:r>
        <w:t>Brasília – DF. CEP. 70160-900.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DD5F3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0E7CB4">
        <w:rPr>
          <w:lang w:val="pt-PT"/>
        </w:rPr>
        <w:t>Senhor Presidente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BB024D" w:rsidRDefault="000B6AF9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206F13">
        <w:rPr>
          <w:rFonts w:ascii="Times New Roman" w:hAnsi="Times New Roman"/>
          <w:sz w:val="24"/>
        </w:rPr>
        <w:t>o</w:t>
      </w:r>
      <w:r w:rsidR="002C6257">
        <w:rPr>
          <w:rFonts w:ascii="Times New Roman" w:hAnsi="Times New Roman"/>
          <w:sz w:val="24"/>
        </w:rPr>
        <w:t xml:space="preserve"> Vereador</w:t>
      </w:r>
      <w:r w:rsidR="00B32C47">
        <w:rPr>
          <w:rFonts w:ascii="Times New Roman" w:hAnsi="Times New Roman"/>
          <w:sz w:val="24"/>
        </w:rPr>
        <w:t xml:space="preserve"> </w:t>
      </w:r>
      <w:r w:rsidR="00206F13">
        <w:rPr>
          <w:rFonts w:ascii="Times New Roman" w:hAnsi="Times New Roman"/>
          <w:sz w:val="24"/>
        </w:rPr>
        <w:t>Leo Dahmer</w:t>
      </w:r>
      <w:r w:rsidR="002A4C0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782C95">
        <w:rPr>
          <w:rFonts w:ascii="Times New Roman" w:hAnsi="Times New Roman"/>
          <w:sz w:val="24"/>
        </w:rPr>
        <w:t>21</w:t>
      </w:r>
      <w:r w:rsidR="005A0AB8">
        <w:rPr>
          <w:rFonts w:ascii="Times New Roman" w:hAnsi="Times New Roman"/>
          <w:sz w:val="24"/>
        </w:rPr>
        <w:t xml:space="preserve"> de </w:t>
      </w:r>
      <w:r w:rsidR="00DD5F30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AB0903">
        <w:rPr>
          <w:rFonts w:ascii="Times New Roman" w:hAnsi="Times New Roman"/>
          <w:sz w:val="24"/>
        </w:rPr>
        <w:t>repudia a proposta de Terceirização que tramita no Congresso Nacional.</w:t>
      </w:r>
    </w:p>
    <w:p w:rsidR="00782C95" w:rsidRDefault="00782C95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D5F30" w:rsidRDefault="00AB0903" w:rsidP="00C33C3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terceirização relativiza o conceito de atividade fim e atividade meio nas relações de trabalho. Não compreendemos como justa a proposta que autoriza a terceirização das atividades fins, pois os trabalhadores tem prejuízos com isso. Atualmente o Brasil conta com cerca de 45 milhões de brasileiros assalariados diretamente em sua</w:t>
      </w:r>
      <w:r w:rsidR="000E7CB4">
        <w:rPr>
          <w:rFonts w:ascii="Times New Roman" w:hAnsi="Times New Roman"/>
          <w:sz w:val="24"/>
        </w:rPr>
        <w:t xml:space="preserve">s atividades e 12 milhões </w:t>
      </w:r>
      <w:r>
        <w:rPr>
          <w:rFonts w:ascii="Times New Roman" w:hAnsi="Times New Roman"/>
          <w:sz w:val="24"/>
        </w:rPr>
        <w:t>terceirizados. A proposta que está em debate não cai sobre a necessária regulamentação dos 12 milhões de trabalhadores terceirizados, possibilitando sua participação em dissídios e conquistas trabalhistas. O que está no centro do debate é reduzir as conquistas trabalhistas do outro grupo de 33 milhões de trabalhadores, permitindo o processo de terceirização. V</w:t>
      </w:r>
      <w:r w:rsidR="00C33C39">
        <w:rPr>
          <w:rFonts w:ascii="Times New Roman" w:hAnsi="Times New Roman"/>
          <w:sz w:val="24"/>
        </w:rPr>
        <w:t xml:space="preserve">ale destacar que a medida tende a reduzir 27,1% a renda, se equiparar o salário de um trabalhador terceirizado, segundo estudos do DIEESE. Além disso, oito em cada dez acidentes de trabalho e  quatro em cada cinco mortes ocorrem com trabalhadores terceirizados. </w:t>
      </w:r>
    </w:p>
    <w:p w:rsidR="00C33C39" w:rsidRDefault="00C33C39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C33C39" w:rsidRDefault="00C33C39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C33C39" w:rsidRDefault="00C33C39" w:rsidP="0069555D">
      <w:pPr>
        <w:jc w:val="center"/>
        <w:rPr>
          <w:lang w:val="pt-PT"/>
        </w:rPr>
      </w:pPr>
    </w:p>
    <w:p w:rsidR="00933C95" w:rsidRPr="0069555D" w:rsidRDefault="0093752D" w:rsidP="0093752D">
      <w:pPr>
        <w:rPr>
          <w:lang w:val="pt-PT"/>
        </w:rPr>
      </w:pPr>
      <w:r>
        <w:rPr>
          <w:lang w:val="pt-PT"/>
        </w:rPr>
        <w:t xml:space="preserve">                                                            </w:t>
      </w:r>
      <w:r w:rsidR="006C1A6A">
        <w:rPr>
          <w:lang w:val="pt-PT"/>
        </w:rPr>
        <w:t xml:space="preserve">   </w:t>
      </w:r>
      <w:r w:rsidR="003B293C">
        <w:rPr>
          <w:lang w:val="pt-PT"/>
        </w:rPr>
        <w:t>Leo Dahmer</w:t>
      </w:r>
      <w:r w:rsidR="00933C95">
        <w:rPr>
          <w:lang w:val="pt-PT"/>
        </w:rPr>
        <w:t>,</w:t>
      </w:r>
    </w:p>
    <w:p w:rsidR="00B15D3D" w:rsidRPr="00AD6635" w:rsidRDefault="0093752D" w:rsidP="00C242AF">
      <w:pPr>
        <w:jc w:val="center"/>
        <w:rPr>
          <w:lang w:val="pt-PT"/>
        </w:rPr>
      </w:pPr>
      <w:r>
        <w:t xml:space="preserve"> </w:t>
      </w:r>
      <w:r w:rsidR="00933C95">
        <w:t>Vereador Proponente.</w:t>
      </w: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CB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06F13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293C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BE4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1A6A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95"/>
    <w:rsid w:val="00782CC6"/>
    <w:rsid w:val="00782EDE"/>
    <w:rsid w:val="00791B1C"/>
    <w:rsid w:val="0079592B"/>
    <w:rsid w:val="00795942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A027F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3752D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B0903"/>
    <w:rsid w:val="00AB361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024D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33C39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D5F3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1B1"/>
    <w:rsid w:val="00EE2850"/>
    <w:rsid w:val="00EE3DCC"/>
    <w:rsid w:val="00EE6BBB"/>
    <w:rsid w:val="00EF245D"/>
    <w:rsid w:val="00F00AFD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2A3D-49D5-4029-B172-3EC27380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2017-02-08T20:02:00Z</cp:lastPrinted>
  <dcterms:created xsi:type="dcterms:W3CDTF">2017-03-22T14:17:00Z</dcterms:created>
  <dcterms:modified xsi:type="dcterms:W3CDTF">2017-03-22T15:58:00Z</dcterms:modified>
</cp:coreProperties>
</file>