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AF147E">
        <w:t>375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3659F2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276CE4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276CE4">
        <w:rPr>
          <w:rFonts w:ascii="Times New Roman" w:hAnsi="Times New Roman"/>
          <w:sz w:val="24"/>
        </w:rPr>
        <w:t>28</w:t>
      </w:r>
      <w:r w:rsidR="00B16B31" w:rsidRPr="00276CE4">
        <w:rPr>
          <w:rFonts w:ascii="Times New Roman" w:hAnsi="Times New Roman"/>
          <w:sz w:val="24"/>
        </w:rPr>
        <w:t xml:space="preserve"> de </w:t>
      </w:r>
      <w:r w:rsidR="00B32F30" w:rsidRPr="00276CE4">
        <w:rPr>
          <w:rFonts w:ascii="Times New Roman" w:hAnsi="Times New Roman"/>
          <w:sz w:val="24"/>
        </w:rPr>
        <w:t>março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>Vossa E</w:t>
      </w:r>
      <w:r w:rsidR="00D75CA6" w:rsidRPr="00276CE4">
        <w:rPr>
          <w:rFonts w:ascii="Times New Roman" w:hAnsi="Times New Roman"/>
          <w:sz w:val="24"/>
        </w:rPr>
        <w:t>xcelência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276CE4">
        <w:rPr>
          <w:rFonts w:ascii="Times New Roman" w:hAnsi="Times New Roman"/>
          <w:sz w:val="24"/>
        </w:rPr>
        <w:t xml:space="preserve">termine </w:t>
      </w:r>
      <w:r w:rsidR="00114A36">
        <w:rPr>
          <w:rFonts w:ascii="Times New Roman" w:hAnsi="Times New Roman"/>
          <w:sz w:val="24"/>
        </w:rPr>
        <w:t>à</w:t>
      </w:r>
      <w:bookmarkStart w:id="0" w:name="_GoBack"/>
      <w:bookmarkEnd w:id="0"/>
      <w:r w:rsidR="00276CE4">
        <w:rPr>
          <w:rFonts w:ascii="Times New Roman" w:hAnsi="Times New Roman"/>
          <w:sz w:val="24"/>
        </w:rPr>
        <w:t xml:space="preserve"> Secretaria competente</w:t>
      </w:r>
      <w:r w:rsidR="00B32F30" w:rsidRPr="00276CE4">
        <w:rPr>
          <w:rFonts w:ascii="Times New Roman" w:hAnsi="Times New Roman"/>
          <w:sz w:val="24"/>
        </w:rPr>
        <w:t xml:space="preserve"> para que</w:t>
      </w:r>
      <w:r w:rsidR="00187F41">
        <w:rPr>
          <w:rFonts w:ascii="Times New Roman" w:hAnsi="Times New Roman"/>
          <w:sz w:val="24"/>
        </w:rPr>
        <w:t xml:space="preserve"> </w:t>
      </w:r>
      <w:r w:rsidR="00AF147E">
        <w:rPr>
          <w:rFonts w:ascii="Times New Roman" w:hAnsi="Times New Roman"/>
          <w:sz w:val="24"/>
        </w:rPr>
        <w:t>faça hidrojateamento na Rua Pinto Bandeira, esquina com a Travessa Ijuí, e na Rua Pinto Bandeira, esquina com a Rua Aurélio Porto.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187F41" w:rsidRDefault="00187F41" w:rsidP="00187F41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A23205">
        <w:rPr>
          <w:rFonts w:ascii="Times New Roman" w:hAnsi="Times New Roman"/>
          <w:sz w:val="24"/>
        </w:rPr>
        <w:t xml:space="preserve"> a solicitação</w:t>
      </w:r>
      <w:r w:rsidR="00AF147E">
        <w:rPr>
          <w:rFonts w:ascii="Times New Roman" w:hAnsi="Times New Roman"/>
          <w:sz w:val="24"/>
        </w:rPr>
        <w:t xml:space="preserve"> vem</w:t>
      </w:r>
      <w:r w:rsidR="00A23205">
        <w:rPr>
          <w:rFonts w:ascii="Times New Roman" w:hAnsi="Times New Roman"/>
          <w:sz w:val="24"/>
        </w:rPr>
        <w:t xml:space="preserve"> dos moradores </w:t>
      </w:r>
      <w:r w:rsidR="00AF147E">
        <w:rPr>
          <w:rFonts w:ascii="Times New Roman" w:hAnsi="Times New Roman"/>
          <w:sz w:val="24"/>
        </w:rPr>
        <w:t>que sofrem com as enchentes, nos pontos informados há grande acúmulo de água.</w:t>
      </w:r>
    </w:p>
    <w:p w:rsidR="00AF147E" w:rsidRDefault="00AF147E" w:rsidP="00187F41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4A36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4B5D-C7B9-4B30-B54B-B1F5060B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2017-03-03T17:10:00Z</cp:lastPrinted>
  <dcterms:created xsi:type="dcterms:W3CDTF">2017-03-29T14:52:00Z</dcterms:created>
  <dcterms:modified xsi:type="dcterms:W3CDTF">2017-03-29T17:15:00Z</dcterms:modified>
</cp:coreProperties>
</file>