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0C525D" w:rsidRDefault="002803A5" w:rsidP="000C525D">
      <w:pPr>
        <w:rPr>
          <w:lang w:val="pt-PT"/>
        </w:rPr>
      </w:pPr>
      <w:r w:rsidRPr="00AD6635">
        <w:t xml:space="preserve">Of. nº </w:t>
      </w:r>
      <w:r w:rsidR="00CC6877">
        <w:t>503</w:t>
      </w:r>
      <w:r w:rsidRPr="00AD6635">
        <w:t>/1</w:t>
      </w:r>
      <w:r w:rsidR="007675DF">
        <w:t>7</w:t>
      </w:r>
      <w:r w:rsidRPr="00AD6635">
        <w:t>-SG.</w:t>
      </w:r>
    </w:p>
    <w:p w:rsidR="002803A5" w:rsidRDefault="002803A5" w:rsidP="000C525D">
      <w:pPr>
        <w:jc w:val="right"/>
        <w:rPr>
          <w:lang w:val="pt-PT"/>
        </w:rPr>
      </w:pPr>
      <w:r w:rsidRPr="00AD6635">
        <w:rPr>
          <w:lang w:val="pt-PT"/>
        </w:rPr>
        <w:t xml:space="preserve">Esteio, </w:t>
      </w:r>
      <w:r w:rsidR="00CC6877">
        <w:rPr>
          <w:lang w:val="pt-PT"/>
        </w:rPr>
        <w:t>12</w:t>
      </w:r>
      <w:r w:rsidR="00680F74">
        <w:rPr>
          <w:lang w:val="pt-PT"/>
        </w:rPr>
        <w:t xml:space="preserve"> de </w:t>
      </w:r>
      <w:r w:rsidR="000C525D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CC6877">
        <w:rPr>
          <w:rFonts w:ascii="Times New Roman" w:hAnsi="Times New Roman"/>
          <w:sz w:val="24"/>
        </w:rPr>
        <w:t>11</w:t>
      </w:r>
      <w:r w:rsidR="000C525D">
        <w:rPr>
          <w:rFonts w:ascii="Times New Roman" w:hAnsi="Times New Roman"/>
          <w:sz w:val="24"/>
        </w:rPr>
        <w:t xml:space="preserve"> de abril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F162EA">
        <w:rPr>
          <w:rFonts w:ascii="Times New Roman" w:hAnsi="Times New Roman"/>
          <w:sz w:val="24"/>
        </w:rPr>
        <w:t>termine 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F37268">
        <w:rPr>
          <w:rFonts w:ascii="Times New Roman" w:hAnsi="Times New Roman"/>
          <w:sz w:val="24"/>
        </w:rPr>
        <w:t xml:space="preserve"> faça </w:t>
      </w:r>
      <w:r w:rsidR="00CC6877">
        <w:rPr>
          <w:rFonts w:ascii="Times New Roman" w:hAnsi="Times New Roman"/>
          <w:sz w:val="24"/>
        </w:rPr>
        <w:t>o corte ou poda das árvores da Rua Osmundo Reupert, por toda sua extensão</w:t>
      </w:r>
      <w:r w:rsidR="0085761A">
        <w:rPr>
          <w:rFonts w:ascii="Times New Roman" w:hAnsi="Times New Roman"/>
          <w:sz w:val="24"/>
        </w:rPr>
        <w:t>.</w:t>
      </w:r>
      <w:r w:rsidR="00DB7BAB">
        <w:rPr>
          <w:rFonts w:ascii="Times New Roman" w:hAnsi="Times New Roman"/>
          <w:sz w:val="24"/>
        </w:rPr>
        <w:t xml:space="preserve"> Foto Anexa.</w:t>
      </w:r>
      <w:bookmarkStart w:id="0" w:name="_GoBack"/>
      <w:bookmarkEnd w:id="0"/>
    </w:p>
    <w:p w:rsidR="000C525D" w:rsidRDefault="000C525D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877" w:rsidRDefault="00CC6877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solicitação vem dos moradores que se preocupam com possíveis roubos que podem ocorrer nesta localidade, considerando que não há iluminação no local.</w:t>
      </w:r>
    </w:p>
    <w:p w:rsidR="00CC6877" w:rsidRDefault="00CC6877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37F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C525D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26DE6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3AE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4E17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00A23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61A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3205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47E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3B85"/>
    <w:rsid w:val="00B47C20"/>
    <w:rsid w:val="00B51B3F"/>
    <w:rsid w:val="00B62B26"/>
    <w:rsid w:val="00B85113"/>
    <w:rsid w:val="00B8522E"/>
    <w:rsid w:val="00B878BE"/>
    <w:rsid w:val="00B91CAE"/>
    <w:rsid w:val="00BA327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877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BAB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162EA"/>
    <w:rsid w:val="00F2589E"/>
    <w:rsid w:val="00F30118"/>
    <w:rsid w:val="00F31295"/>
    <w:rsid w:val="00F3696C"/>
    <w:rsid w:val="00F37268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0DCC6-6619-41EF-8224-83732B2B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2017-03-03T17:10:00Z</cp:lastPrinted>
  <dcterms:created xsi:type="dcterms:W3CDTF">2017-04-12T13:48:00Z</dcterms:created>
  <dcterms:modified xsi:type="dcterms:W3CDTF">2017-04-13T14:14:00Z</dcterms:modified>
</cp:coreProperties>
</file>