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C3D19">
        <w:t>520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7C3D19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AEC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C3D19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 xml:space="preserve">Excelência </w:t>
      </w:r>
      <w:r w:rsidR="004C70D0">
        <w:rPr>
          <w:rFonts w:ascii="Times New Roman" w:hAnsi="Times New Roman"/>
          <w:sz w:val="24"/>
        </w:rPr>
        <w:t xml:space="preserve">solicite </w:t>
      </w:r>
      <w:r w:rsidR="007C3D19">
        <w:rPr>
          <w:rFonts w:ascii="Times New Roman" w:hAnsi="Times New Roman"/>
          <w:sz w:val="24"/>
        </w:rPr>
        <w:t>junto ao</w:t>
      </w:r>
      <w:r w:rsidR="004C70D0">
        <w:rPr>
          <w:rFonts w:ascii="Times New Roman" w:hAnsi="Times New Roman"/>
          <w:sz w:val="24"/>
        </w:rPr>
        <w:t xml:space="preserve"> Conselho Municipal de Educação</w:t>
      </w:r>
      <w:r w:rsidR="007C3D19">
        <w:rPr>
          <w:rFonts w:ascii="Times New Roman" w:hAnsi="Times New Roman"/>
          <w:sz w:val="24"/>
        </w:rPr>
        <w:t xml:space="preserve"> que informe a situação sobre o credenciamento das </w:t>
      </w:r>
      <w:r w:rsidR="004C70D0">
        <w:rPr>
          <w:rFonts w:ascii="Times New Roman" w:hAnsi="Times New Roman"/>
          <w:sz w:val="24"/>
        </w:rPr>
        <w:t>E</w:t>
      </w:r>
      <w:r w:rsidR="007C3D19">
        <w:rPr>
          <w:rFonts w:ascii="Times New Roman" w:hAnsi="Times New Roman"/>
          <w:sz w:val="24"/>
        </w:rPr>
        <w:t xml:space="preserve">scolas </w:t>
      </w:r>
      <w:r w:rsidR="004C70D0">
        <w:rPr>
          <w:rFonts w:ascii="Times New Roman" w:hAnsi="Times New Roman"/>
          <w:sz w:val="24"/>
        </w:rPr>
        <w:t>M</w:t>
      </w:r>
      <w:r w:rsidR="007C3D19">
        <w:rPr>
          <w:rFonts w:ascii="Times New Roman" w:hAnsi="Times New Roman"/>
          <w:sz w:val="24"/>
        </w:rPr>
        <w:t>unicípais quanto aos seus Planos de Prevenção Contra Incêndio (</w:t>
      </w:r>
      <w:r w:rsidR="004C70D0">
        <w:rPr>
          <w:rFonts w:ascii="Times New Roman" w:hAnsi="Times New Roman"/>
          <w:sz w:val="24"/>
        </w:rPr>
        <w:t>PPCI’s), quais escolas estão</w:t>
      </w:r>
      <w:r w:rsidR="007C3D19">
        <w:rPr>
          <w:rFonts w:ascii="Times New Roman" w:hAnsi="Times New Roman"/>
          <w:sz w:val="24"/>
        </w:rPr>
        <w:t xml:space="preserve"> com seu PPCI em funcionamento, bem como se existe algum prazo previsto para o seu início. </w:t>
      </w:r>
      <w:r w:rsidR="00E94797">
        <w:rPr>
          <w:rFonts w:ascii="Times New Roman" w:hAnsi="Times New Roman"/>
          <w:sz w:val="24"/>
        </w:rPr>
        <w:t xml:space="preserve"> 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4C70D0" w:rsidRDefault="004C70D0" w:rsidP="004C70D0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E25FC6">
        <w:rPr>
          <w:rFonts w:ascii="Times New Roman" w:hAnsi="Times New Roman"/>
          <w:sz w:val="24"/>
        </w:rPr>
        <w:t>,</w:t>
      </w:r>
      <w:r w:rsidR="004C70D0">
        <w:rPr>
          <w:rFonts w:ascii="Times New Roman" w:hAnsi="Times New Roman"/>
          <w:sz w:val="24"/>
        </w:rPr>
        <w:t xml:space="preserve"> </w:t>
      </w:r>
      <w:r w:rsidR="00E25FC6">
        <w:rPr>
          <w:rFonts w:ascii="Times New Roman" w:hAnsi="Times New Roman"/>
          <w:sz w:val="24"/>
        </w:rPr>
        <w:t>a situação de nossas escolas públicas e privadas nos causa muita preocupação</w:t>
      </w:r>
      <w:r w:rsidR="007C3D19">
        <w:rPr>
          <w:rFonts w:ascii="Times New Roman" w:hAnsi="Times New Roman"/>
          <w:sz w:val="24"/>
        </w:rPr>
        <w:t xml:space="preserve">. Sabemos que </w:t>
      </w:r>
      <w:r w:rsidR="000675FB">
        <w:rPr>
          <w:rFonts w:ascii="Times New Roman" w:hAnsi="Times New Roman"/>
          <w:sz w:val="24"/>
        </w:rPr>
        <w:t>um grande número de estabelecimentos não está</w:t>
      </w:r>
      <w:r w:rsidR="007C3D19">
        <w:rPr>
          <w:rFonts w:ascii="Times New Roman" w:hAnsi="Times New Roman"/>
          <w:sz w:val="24"/>
        </w:rPr>
        <w:t xml:space="preserve"> com seus Planos de Prevenção Contra Incêndios atu</w:t>
      </w:r>
      <w:r w:rsidR="00B273FB">
        <w:rPr>
          <w:rFonts w:ascii="Times New Roman" w:hAnsi="Times New Roman"/>
          <w:sz w:val="24"/>
        </w:rPr>
        <w:t>alizados</w:t>
      </w:r>
      <w:r w:rsidR="007C3D19">
        <w:rPr>
          <w:rFonts w:ascii="Times New Roman" w:hAnsi="Times New Roman"/>
          <w:sz w:val="24"/>
        </w:rPr>
        <w:t xml:space="preserve">, em algumas, inclusive, o PPC é inexistente. Falamos de milhares de crianças, adolecentes e adultos. Alunos, professores, funcionários e famílias que acabam permanecendo nos ambientes </w:t>
      </w:r>
      <w:r w:rsidR="00B273FB">
        <w:rPr>
          <w:rFonts w:ascii="Times New Roman" w:hAnsi="Times New Roman"/>
          <w:sz w:val="24"/>
        </w:rPr>
        <w:t>s</w:t>
      </w:r>
      <w:r w:rsidR="007C3D19">
        <w:rPr>
          <w:rFonts w:ascii="Times New Roman" w:hAnsi="Times New Roman"/>
          <w:sz w:val="24"/>
        </w:rPr>
        <w:t>em as devidas medidas de segurança. Por fim, salientamos que d</w:t>
      </w:r>
      <w:r w:rsidR="00B273FB">
        <w:rPr>
          <w:rFonts w:ascii="Times New Roman" w:hAnsi="Times New Roman"/>
          <w:sz w:val="24"/>
        </w:rPr>
        <w:t>evemos incorporar em nossa sociedade a cultura preventiva</w:t>
      </w:r>
      <w:r w:rsidR="007C3D19">
        <w:rPr>
          <w:rFonts w:ascii="Times New Roman" w:hAnsi="Times New Roman"/>
          <w:sz w:val="24"/>
        </w:rPr>
        <w:t>, e não reativa, a</w:t>
      </w:r>
      <w:r w:rsidR="00B273FB">
        <w:rPr>
          <w:rFonts w:ascii="Times New Roman" w:hAnsi="Times New Roman"/>
          <w:sz w:val="24"/>
        </w:rPr>
        <w:t xml:space="preserve"> </w:t>
      </w:r>
      <w:r w:rsidR="007C3D19">
        <w:rPr>
          <w:rFonts w:ascii="Times New Roman" w:hAnsi="Times New Roman"/>
          <w:sz w:val="24"/>
        </w:rPr>
        <w:t xml:space="preserve">fim de evitar </w:t>
      </w:r>
      <w:r w:rsidR="00B273FB">
        <w:rPr>
          <w:rFonts w:ascii="Times New Roman" w:hAnsi="Times New Roman"/>
          <w:sz w:val="24"/>
        </w:rPr>
        <w:t>grandes tragédias como a que oc</w:t>
      </w:r>
      <w:r w:rsidR="00E25FC6">
        <w:rPr>
          <w:rFonts w:ascii="Times New Roman" w:hAnsi="Times New Roman"/>
          <w:sz w:val="24"/>
        </w:rPr>
        <w:t>orreu em Santa Maria, onde o incêndio na Boate Kiss vitimou centenas de jovens e causou grande comoção nacional e internacional.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D500E3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675FB"/>
    <w:rsid w:val="00074232"/>
    <w:rsid w:val="00081311"/>
    <w:rsid w:val="00083073"/>
    <w:rsid w:val="000865A6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04BC5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C70D0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C3D1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273FB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0E3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25FC6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19FE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3AA7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EC75-B38D-4B14-BA15-F71707ED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8</cp:revision>
  <cp:lastPrinted>2017-04-13T17:25:00Z</cp:lastPrinted>
  <dcterms:created xsi:type="dcterms:W3CDTF">2017-04-19T14:13:00Z</dcterms:created>
  <dcterms:modified xsi:type="dcterms:W3CDTF">2017-04-20T12:57:00Z</dcterms:modified>
</cp:coreProperties>
</file>