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F87F37">
        <w:rPr>
          <w:rFonts w:ascii="Times New Roman" w:hAnsi="Times New Roman"/>
          <w:sz w:val="24"/>
          <w:szCs w:val="24"/>
        </w:rPr>
        <w:t>771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87F37">
        <w:rPr>
          <w:rFonts w:ascii="Times New Roman" w:hAnsi="Times New Roman"/>
          <w:sz w:val="24"/>
          <w:szCs w:val="24"/>
          <w:lang w:val="pt-PT"/>
        </w:rPr>
        <w:t>21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F87F37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A7396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F87F37">
        <w:rPr>
          <w:rFonts w:ascii="Times New Roman" w:hAnsi="Times New Roman"/>
          <w:sz w:val="24"/>
        </w:rPr>
        <w:t>20</w:t>
      </w:r>
      <w:r w:rsidRPr="0061517D">
        <w:rPr>
          <w:rFonts w:ascii="Times New Roman" w:hAnsi="Times New Roman"/>
          <w:sz w:val="24"/>
        </w:rPr>
        <w:t xml:space="preserve"> de </w:t>
      </w:r>
      <w:r w:rsidR="00F87F37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F87F37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024522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F87F37">
        <w:rPr>
          <w:rFonts w:ascii="Times New Roman" w:hAnsi="Times New Roman"/>
          <w:sz w:val="24"/>
        </w:rPr>
        <w:t xml:space="preserve"> que seja aterrada a calçada na </w:t>
      </w:r>
      <w:r w:rsidR="00682D8D">
        <w:rPr>
          <w:rFonts w:ascii="Times New Roman" w:hAnsi="Times New Roman"/>
          <w:sz w:val="24"/>
        </w:rPr>
        <w:t>R</w:t>
      </w:r>
      <w:r w:rsidR="00F87F37">
        <w:rPr>
          <w:rFonts w:ascii="Times New Roman" w:hAnsi="Times New Roman"/>
          <w:sz w:val="24"/>
        </w:rPr>
        <w:t>ua Osvaldo Cruz, nº</w:t>
      </w:r>
      <w:r w:rsidR="00682D8D">
        <w:rPr>
          <w:rFonts w:ascii="Times New Roman" w:hAnsi="Times New Roman"/>
          <w:sz w:val="24"/>
        </w:rPr>
        <w:t xml:space="preserve"> </w:t>
      </w:r>
      <w:r w:rsidR="00F87F37">
        <w:rPr>
          <w:rFonts w:ascii="Times New Roman" w:hAnsi="Times New Roman"/>
          <w:sz w:val="24"/>
        </w:rPr>
        <w:t>84, no Bairro Tamandaré, onde foi realizado o conserto de uma broca.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682D8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682D8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9799E">
      <w:t>Rua 24 de Agosto, 535 – CEP 93265-169 – Esteio/RS – Fone: (51) 3458.5000</w:t>
    </w:r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682D8D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="0029799E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A1FA7"/>
    <w:rsid w:val="001B39FF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523BC8"/>
    <w:rsid w:val="006109C6"/>
    <w:rsid w:val="0061517D"/>
    <w:rsid w:val="00663078"/>
    <w:rsid w:val="00682D8D"/>
    <w:rsid w:val="006915E6"/>
    <w:rsid w:val="0073350F"/>
    <w:rsid w:val="007E1EEB"/>
    <w:rsid w:val="00825703"/>
    <w:rsid w:val="0086329A"/>
    <w:rsid w:val="008B737B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43E54"/>
    <w:rsid w:val="00C8419A"/>
    <w:rsid w:val="00C865C6"/>
    <w:rsid w:val="00D10F58"/>
    <w:rsid w:val="00D86E6A"/>
    <w:rsid w:val="00DC434E"/>
    <w:rsid w:val="00E12CC6"/>
    <w:rsid w:val="00E32647"/>
    <w:rsid w:val="00E43889"/>
    <w:rsid w:val="00E619FE"/>
    <w:rsid w:val="00F87F37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5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C819-9278-4D46-8F9D-DFF9F1F8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4</cp:revision>
  <cp:lastPrinted>2017-04-26T17:38:00Z</cp:lastPrinted>
  <dcterms:created xsi:type="dcterms:W3CDTF">2017-06-21T13:52:00Z</dcterms:created>
  <dcterms:modified xsi:type="dcterms:W3CDTF">2017-06-21T16:37:00Z</dcterms:modified>
</cp:coreProperties>
</file>