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C5BD6">
        <w:rPr>
          <w:rFonts w:ascii="Times New Roman" w:hAnsi="Times New Roman"/>
          <w:sz w:val="24"/>
          <w:szCs w:val="24"/>
        </w:rPr>
        <w:t>888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C5BD6">
        <w:rPr>
          <w:rFonts w:ascii="Times New Roman" w:hAnsi="Times New Roman"/>
          <w:sz w:val="24"/>
          <w:szCs w:val="24"/>
          <w:lang w:val="pt-PT"/>
        </w:rPr>
        <w:t>19</w:t>
      </w:r>
      <w:r w:rsidR="000A3F13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0EA4" w:rsidRDefault="00FD6DEB" w:rsidP="00DC5BD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C5BD6">
        <w:rPr>
          <w:rFonts w:ascii="Times New Roman" w:hAnsi="Times New Roman"/>
          <w:sz w:val="24"/>
        </w:rPr>
        <w:t>18</w:t>
      </w:r>
      <w:r w:rsidR="000A3F13">
        <w:rPr>
          <w:rFonts w:ascii="Times New Roman" w:hAnsi="Times New Roman"/>
          <w:sz w:val="24"/>
        </w:rPr>
        <w:t xml:space="preserve"> de julho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64477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644779">
        <w:rPr>
          <w:rFonts w:ascii="Times New Roman" w:hAnsi="Times New Roman"/>
          <w:sz w:val="24"/>
        </w:rPr>
        <w:t xml:space="preserve"> </w:t>
      </w:r>
      <w:r w:rsidR="000A3F13">
        <w:rPr>
          <w:rFonts w:ascii="Times New Roman" w:hAnsi="Times New Roman"/>
          <w:sz w:val="24"/>
        </w:rPr>
        <w:t xml:space="preserve">que </w:t>
      </w:r>
      <w:r w:rsidR="00DC5BD6">
        <w:rPr>
          <w:rFonts w:ascii="Times New Roman" w:hAnsi="Times New Roman"/>
          <w:sz w:val="24"/>
        </w:rPr>
        <w:t>dialogue com a empresa Zona Azul Brasil para promover a repintura na cor branca dos meios-fios que deixaram de integrar a área demarcada para o estacionamento rotativo.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92" w:rsidRDefault="00D47A92" w:rsidP="0094358D">
      <w:pPr>
        <w:spacing w:after="0" w:line="240" w:lineRule="auto"/>
      </w:pPr>
      <w:r>
        <w:separator/>
      </w:r>
    </w:p>
  </w:endnote>
  <w:end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Default="00966E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47A92" w:rsidRPr="00C865C6">
      <w:rPr>
        <w:b/>
        <w:sz w:val="28"/>
        <w:szCs w:val="28"/>
      </w:rPr>
      <w:tab/>
    </w:r>
    <w:r w:rsidR="00D47A92" w:rsidRPr="00A2332B">
      <w:rPr>
        <w:b/>
        <w:sz w:val="28"/>
        <w:szCs w:val="28"/>
      </w:rPr>
      <w:t>O PODER LEGISLATIVO É O ESTEIO DA DEMOCRACIA</w:t>
    </w:r>
  </w:p>
  <w:p w:rsidR="00D47A92" w:rsidRPr="00AE0092" w:rsidRDefault="00966E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47A92">
      <w:t xml:space="preserve">Rua 24 de Agosto, 535 – CEP 93265-169 – Esteio/RS – Fone: (51) </w:t>
    </w:r>
    <w:proofErr w:type="gramStart"/>
    <w:r w:rsidR="00D47A92">
      <w:t>3458.5000</w:t>
    </w:r>
    <w:proofErr w:type="gramEnd"/>
  </w:p>
  <w:p w:rsidR="00D47A92" w:rsidRDefault="00D47A9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92" w:rsidRDefault="00D47A92" w:rsidP="0094358D">
      <w:pPr>
        <w:spacing w:after="0" w:line="240" w:lineRule="auto"/>
      </w:pPr>
      <w:r>
        <w:separator/>
      </w:r>
    </w:p>
  </w:footnote>
  <w:foot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Pr="001B39FF" w:rsidRDefault="00D47A9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47A92" w:rsidRPr="001B39FF" w:rsidRDefault="00D47A92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A3F13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6109C6"/>
    <w:rsid w:val="0061517D"/>
    <w:rsid w:val="00615B69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703"/>
    <w:rsid w:val="0085690A"/>
    <w:rsid w:val="0086329A"/>
    <w:rsid w:val="008D6406"/>
    <w:rsid w:val="0094358D"/>
    <w:rsid w:val="0094589C"/>
    <w:rsid w:val="00966E0D"/>
    <w:rsid w:val="009E3F71"/>
    <w:rsid w:val="00A2332B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D10F58"/>
    <w:rsid w:val="00D47A92"/>
    <w:rsid w:val="00D86E6A"/>
    <w:rsid w:val="00DC434E"/>
    <w:rsid w:val="00DC5BD6"/>
    <w:rsid w:val="00DE421D"/>
    <w:rsid w:val="00E12CC6"/>
    <w:rsid w:val="00E21EE1"/>
    <w:rsid w:val="00E32647"/>
    <w:rsid w:val="00E43889"/>
    <w:rsid w:val="00E619FE"/>
    <w:rsid w:val="00E80AAA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7D09-91DA-470D-BAF4-B1C6FCDC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2017-07-19T12:41:00Z</dcterms:created>
  <dcterms:modified xsi:type="dcterms:W3CDTF">2017-07-19T12:45:00Z</dcterms:modified>
</cp:coreProperties>
</file>