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DB26C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B26CF" w:rsidRPr="00DB26CF" w:rsidRDefault="00DB26CF" w:rsidP="003777C7">
      <w:pPr>
        <w:rPr>
          <w:rFonts w:ascii="Times New Roman" w:hAnsi="Times New Roman"/>
          <w:sz w:val="24"/>
          <w:szCs w:val="24"/>
        </w:rPr>
      </w:pPr>
    </w:p>
    <w:p w:rsidR="003777C7" w:rsidRPr="00DB26CF" w:rsidRDefault="00407D0E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C1DCD">
        <w:rPr>
          <w:rFonts w:ascii="Times New Roman" w:hAnsi="Times New Roman"/>
          <w:sz w:val="24"/>
          <w:szCs w:val="24"/>
        </w:rPr>
        <w:t>917</w:t>
      </w:r>
      <w:r w:rsidR="003777C7" w:rsidRPr="00DB26CF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3777C7" w:rsidRPr="00DB26CF" w:rsidRDefault="00203BA0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                          Esteio, </w:t>
      </w:r>
      <w:r w:rsidR="003C1DCD">
        <w:rPr>
          <w:rFonts w:ascii="Times New Roman" w:hAnsi="Times New Roman"/>
          <w:sz w:val="24"/>
          <w:szCs w:val="24"/>
          <w:lang w:val="pt-PT"/>
        </w:rPr>
        <w:t>26</w:t>
      </w:r>
      <w:r w:rsidR="00E55CCB" w:rsidRPr="00DB26CF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163A8">
        <w:rPr>
          <w:rFonts w:ascii="Times New Roman" w:hAnsi="Times New Roman"/>
          <w:sz w:val="24"/>
          <w:szCs w:val="24"/>
          <w:lang w:val="pt-PT"/>
        </w:rPr>
        <w:t>julho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3777C7" w:rsidRPr="00DB26CF" w:rsidRDefault="003777C7" w:rsidP="00DB26CF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3777C7" w:rsidRPr="00C01622" w:rsidRDefault="00203BA0" w:rsidP="00203BA0">
      <w:pPr>
        <w:spacing w:after="0" w:line="240" w:lineRule="auto"/>
        <w:jc w:val="both"/>
        <w:rPr>
          <w:rFonts w:ascii="Times New Roman" w:hAnsi="Times New Roman"/>
        </w:rPr>
      </w:pPr>
      <w:r w:rsidRPr="00C01622">
        <w:rPr>
          <w:rFonts w:ascii="Times New Roman" w:hAnsi="Times New Roman"/>
        </w:rPr>
        <w:t>I</w:t>
      </w:r>
      <w:r w:rsidR="00C01622" w:rsidRPr="00C01622">
        <w:rPr>
          <w:rFonts w:ascii="Times New Roman" w:hAnsi="Times New Roman"/>
        </w:rPr>
        <w:t xml:space="preserve">lmo. Sr. Ricardo Ferreira </w:t>
      </w:r>
      <w:proofErr w:type="spellStart"/>
      <w:r w:rsidR="00C01622" w:rsidRPr="00C01622">
        <w:rPr>
          <w:rFonts w:ascii="Times New Roman" w:hAnsi="Times New Roman"/>
        </w:rPr>
        <w:t>Breier</w:t>
      </w:r>
      <w:proofErr w:type="spellEnd"/>
      <w:r w:rsidR="00C01622" w:rsidRPr="00C01622">
        <w:rPr>
          <w:rFonts w:ascii="Times New Roman" w:hAnsi="Times New Roman"/>
        </w:rPr>
        <w:t>,</w:t>
      </w:r>
    </w:p>
    <w:p w:rsidR="00203BA0" w:rsidRPr="00C01622" w:rsidRDefault="00C01622" w:rsidP="00203BA0">
      <w:pPr>
        <w:spacing w:after="0" w:line="240" w:lineRule="auto"/>
        <w:jc w:val="both"/>
        <w:rPr>
          <w:rFonts w:ascii="Times New Roman" w:hAnsi="Times New Roman"/>
          <w:lang w:val="pt-PT"/>
        </w:rPr>
      </w:pPr>
      <w:r w:rsidRPr="00C01622">
        <w:rPr>
          <w:rFonts w:ascii="Times New Roman" w:hAnsi="Times New Roman"/>
          <w:lang w:val="pt-PT"/>
        </w:rPr>
        <w:t>Presidente da Comissão de Direitos Humanos Sobral Pinto da OAB/RS</w:t>
      </w:r>
      <w:r w:rsidR="004163A8" w:rsidRPr="00C01622">
        <w:rPr>
          <w:rFonts w:ascii="Times New Roman" w:hAnsi="Times New Roman"/>
          <w:lang w:val="pt-PT"/>
        </w:rPr>
        <w:t>,</w:t>
      </w:r>
    </w:p>
    <w:p w:rsidR="00C01622" w:rsidRPr="00C01622" w:rsidRDefault="00C01622" w:rsidP="00203BA0">
      <w:pPr>
        <w:spacing w:after="0" w:line="240" w:lineRule="auto"/>
        <w:jc w:val="both"/>
        <w:rPr>
          <w:rFonts w:ascii="Times New Roman" w:hAnsi="Times New Roman"/>
          <w:lang w:val="pt-PT"/>
        </w:rPr>
      </w:pPr>
      <w:r w:rsidRPr="00C01622">
        <w:rPr>
          <w:rFonts w:ascii="Times New Roman" w:hAnsi="Times New Roman"/>
        </w:rPr>
        <w:t>Rua Washington Luiz, 1110 – Centro,</w:t>
      </w:r>
    </w:p>
    <w:p w:rsidR="00203BA0" w:rsidRPr="00C01622" w:rsidRDefault="00C01622" w:rsidP="00203BA0">
      <w:pPr>
        <w:spacing w:after="0" w:line="240" w:lineRule="auto"/>
        <w:jc w:val="both"/>
        <w:rPr>
          <w:rFonts w:ascii="Times New Roman" w:hAnsi="Times New Roman"/>
          <w:lang w:val="pt-PT"/>
        </w:rPr>
      </w:pPr>
      <w:r w:rsidRPr="00C01622">
        <w:rPr>
          <w:rFonts w:ascii="Times New Roman" w:hAnsi="Times New Roman"/>
          <w:lang w:val="pt-PT"/>
        </w:rPr>
        <w:t xml:space="preserve">Porto Alegre. </w:t>
      </w:r>
    </w:p>
    <w:p w:rsidR="00203BA0" w:rsidRDefault="00203BA0" w:rsidP="00203BA0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03BA0" w:rsidRDefault="00203BA0" w:rsidP="00203BA0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:rsidR="003777C7" w:rsidRDefault="00C01622" w:rsidP="003777C7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</w:t>
      </w:r>
      <w:r w:rsidR="004163A8"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Senhor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,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AE0E2A" w:rsidRDefault="003777C7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>A Câmara Muni</w:t>
      </w:r>
      <w:r w:rsidR="003233C7">
        <w:rPr>
          <w:rFonts w:ascii="Times New Roman" w:hAnsi="Times New Roman"/>
          <w:sz w:val="24"/>
        </w:rPr>
        <w:t>cipal, acolhendo requerimento d</w:t>
      </w:r>
      <w:r w:rsidR="003C1DCD">
        <w:rPr>
          <w:rFonts w:ascii="Times New Roman" w:hAnsi="Times New Roman"/>
          <w:sz w:val="24"/>
        </w:rPr>
        <w:t xml:space="preserve">a Bancada do </w:t>
      </w:r>
      <w:r w:rsidR="00362335">
        <w:rPr>
          <w:rFonts w:ascii="Times New Roman" w:hAnsi="Times New Roman"/>
          <w:sz w:val="24"/>
        </w:rPr>
        <w:t>Partido dos Trabalhadores (</w:t>
      </w:r>
      <w:r w:rsidR="003C1DCD">
        <w:rPr>
          <w:rFonts w:ascii="Times New Roman" w:hAnsi="Times New Roman"/>
          <w:sz w:val="24"/>
        </w:rPr>
        <w:t>PT</w:t>
      </w:r>
      <w:r w:rsidR="00362335">
        <w:rPr>
          <w:rFonts w:ascii="Times New Roman" w:hAnsi="Times New Roman"/>
          <w:sz w:val="24"/>
        </w:rPr>
        <w:t>)</w:t>
      </w:r>
      <w:r w:rsidR="003C1DCD">
        <w:rPr>
          <w:rFonts w:ascii="Times New Roman" w:hAnsi="Times New Roman"/>
          <w:sz w:val="24"/>
        </w:rPr>
        <w:t xml:space="preserve">, </w:t>
      </w:r>
      <w:r w:rsidR="00E24EE5">
        <w:rPr>
          <w:rFonts w:ascii="Times New Roman" w:hAnsi="Times New Roman"/>
          <w:sz w:val="24"/>
        </w:rPr>
        <w:t>ap</w:t>
      </w:r>
      <w:r w:rsidR="00720488">
        <w:rPr>
          <w:rFonts w:ascii="Times New Roman" w:hAnsi="Times New Roman"/>
          <w:sz w:val="24"/>
        </w:rPr>
        <w:t>rov</w:t>
      </w:r>
      <w:r w:rsidR="003C1DCD">
        <w:rPr>
          <w:rFonts w:ascii="Times New Roman" w:hAnsi="Times New Roman"/>
          <w:sz w:val="24"/>
        </w:rPr>
        <w:t>ada</w:t>
      </w:r>
      <w:r w:rsidR="00720488">
        <w:rPr>
          <w:rFonts w:ascii="Times New Roman" w:hAnsi="Times New Roman"/>
          <w:sz w:val="24"/>
        </w:rPr>
        <w:t xml:space="preserve"> em Sessão Ordinária de </w:t>
      </w:r>
      <w:r w:rsidR="003C1DCD">
        <w:rPr>
          <w:rFonts w:ascii="Times New Roman" w:hAnsi="Times New Roman"/>
          <w:sz w:val="24"/>
        </w:rPr>
        <w:t>25</w:t>
      </w:r>
      <w:r w:rsidR="00E24EE5">
        <w:rPr>
          <w:rFonts w:ascii="Times New Roman" w:hAnsi="Times New Roman"/>
          <w:sz w:val="24"/>
        </w:rPr>
        <w:t xml:space="preserve"> de </w:t>
      </w:r>
      <w:r w:rsidR="004163A8">
        <w:rPr>
          <w:rFonts w:ascii="Times New Roman" w:hAnsi="Times New Roman"/>
          <w:sz w:val="24"/>
        </w:rPr>
        <w:t>julho</w:t>
      </w:r>
      <w:r w:rsidR="00E24EE5">
        <w:rPr>
          <w:rFonts w:ascii="Times New Roman" w:hAnsi="Times New Roman"/>
          <w:sz w:val="24"/>
        </w:rPr>
        <w:t xml:space="preserve">, encaminha moção </w:t>
      </w:r>
      <w:proofErr w:type="gramStart"/>
      <w:r w:rsidR="00E24EE5">
        <w:rPr>
          <w:rFonts w:ascii="Times New Roman" w:hAnsi="Times New Roman"/>
          <w:sz w:val="24"/>
        </w:rPr>
        <w:t>de</w:t>
      </w:r>
      <w:proofErr w:type="gramEnd"/>
      <w:r w:rsidR="00E24EE5">
        <w:rPr>
          <w:rFonts w:ascii="Times New Roman" w:hAnsi="Times New Roman"/>
          <w:sz w:val="24"/>
        </w:rPr>
        <w:t xml:space="preserve"> </w:t>
      </w:r>
      <w:proofErr w:type="gramStart"/>
      <w:r w:rsidR="00E24EE5">
        <w:rPr>
          <w:rFonts w:ascii="Times New Roman" w:hAnsi="Times New Roman"/>
          <w:sz w:val="24"/>
        </w:rPr>
        <w:t>parabenização</w:t>
      </w:r>
      <w:proofErr w:type="gramEnd"/>
      <w:r w:rsidR="00E24EE5">
        <w:rPr>
          <w:rFonts w:ascii="Times New Roman" w:hAnsi="Times New Roman"/>
          <w:sz w:val="24"/>
        </w:rPr>
        <w:t xml:space="preserve"> </w:t>
      </w:r>
      <w:r w:rsidR="003C1DCD">
        <w:rPr>
          <w:rFonts w:ascii="Times New Roman" w:hAnsi="Times New Roman"/>
          <w:sz w:val="24"/>
        </w:rPr>
        <w:t xml:space="preserve">à Comissão de Direitos Humanos Sobral Pinto da </w:t>
      </w:r>
      <w:r w:rsidR="00EF2CC2">
        <w:rPr>
          <w:rFonts w:ascii="Times New Roman" w:hAnsi="Times New Roman"/>
          <w:sz w:val="24"/>
        </w:rPr>
        <w:t>Ordem dos Advogados do Brasil – Seccional RS (</w:t>
      </w:r>
      <w:r w:rsidR="003C1DCD">
        <w:rPr>
          <w:rFonts w:ascii="Times New Roman" w:hAnsi="Times New Roman"/>
          <w:sz w:val="24"/>
        </w:rPr>
        <w:t>OAB/RS</w:t>
      </w:r>
      <w:r w:rsidR="00EF2CC2">
        <w:rPr>
          <w:rFonts w:ascii="Times New Roman" w:hAnsi="Times New Roman"/>
          <w:sz w:val="24"/>
        </w:rPr>
        <w:t>)</w:t>
      </w:r>
      <w:r w:rsidR="003C1DCD">
        <w:rPr>
          <w:rFonts w:ascii="Times New Roman" w:hAnsi="Times New Roman"/>
          <w:sz w:val="24"/>
        </w:rPr>
        <w:t xml:space="preserve">. </w:t>
      </w:r>
    </w:p>
    <w:p w:rsidR="000F60AA" w:rsidRDefault="003C1DCD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Comissão de Direitos Humanos Sobral Pinto, da OAB/RS presta, por meio de seus membros, relevantes serviços à sociedade. Por vivermos em um país de desigualdades sociais, a necessidade de entidades que sejam a voz de pessoas muitas vezes invisíveis para as estatísticas, programas de governo e à margem dos orçamentos públicos, a referida Comissão </w:t>
      </w:r>
      <w:r w:rsidR="00C01622">
        <w:rPr>
          <w:rFonts w:ascii="Times New Roman" w:hAnsi="Times New Roman"/>
          <w:sz w:val="24"/>
        </w:rPr>
        <w:t xml:space="preserve">fortalece esta relação, fazendo o acompanhamento, por exemplo, e prestando assessoria aos imigrantes em condições de discriminação, violência e que tenham os direitos humanos violados.  </w:t>
      </w:r>
    </w:p>
    <w:p w:rsidR="00AE0E2A" w:rsidRDefault="00C01622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Neste sentido, saudamos o importante diálogo pela garantia da cidadania e fundamentalmente pelo respeito e informação dos direitos da pessoa humana. </w:t>
      </w:r>
    </w:p>
    <w:p w:rsidR="00245F5C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ab/>
      </w:r>
      <w:r w:rsidRPr="00DB26CF">
        <w:rPr>
          <w:rFonts w:ascii="Times New Roman" w:hAnsi="Times New Roman"/>
          <w:sz w:val="24"/>
        </w:rPr>
        <w:tab/>
      </w:r>
      <w:r w:rsidR="00245F5C">
        <w:rPr>
          <w:rFonts w:ascii="Times New Roman" w:hAnsi="Times New Roman"/>
          <w:sz w:val="24"/>
        </w:rPr>
        <w:t>Agradecendo o empenho e colocando esta Casa Legislativa à disposição</w:t>
      </w:r>
      <w:r w:rsidR="00245F5C" w:rsidRPr="00AD6635">
        <w:rPr>
          <w:rFonts w:ascii="Times New Roman" w:hAnsi="Times New Roman"/>
          <w:sz w:val="24"/>
        </w:rPr>
        <w:t>, enviamos votos de consideração e apreço.</w:t>
      </w:r>
      <w:r w:rsidR="00C01622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245F5C" w:rsidRPr="00AD6635" w:rsidRDefault="00245F5C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45F5C" w:rsidRDefault="00245F5C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AD0FA4" w:rsidRDefault="00AD0FA4" w:rsidP="00AD0F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AD0FA4" w:rsidRDefault="003777C7" w:rsidP="00AD0F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 w:rsidRPr="00DB26CF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777C7" w:rsidRDefault="003777C7" w:rsidP="00AD0F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26CF">
        <w:rPr>
          <w:rFonts w:ascii="Times New Roman" w:hAnsi="Times New Roman"/>
          <w:sz w:val="24"/>
          <w:szCs w:val="24"/>
        </w:rPr>
        <w:t>Presidente.</w:t>
      </w:r>
    </w:p>
    <w:p w:rsidR="00AD0FA4" w:rsidRDefault="00AD0FA4" w:rsidP="00AD0FA4">
      <w:pPr>
        <w:spacing w:after="0" w:line="240" w:lineRule="auto"/>
        <w:rPr>
          <w:rFonts w:ascii="Times New Roman" w:hAnsi="Times New Roman"/>
          <w:lang w:val="pt-PT"/>
        </w:rPr>
      </w:pPr>
    </w:p>
    <w:p w:rsidR="00AD0FA4" w:rsidRDefault="00AD0FA4" w:rsidP="00AD0FA4">
      <w:pPr>
        <w:spacing w:after="0" w:line="240" w:lineRule="auto"/>
        <w:rPr>
          <w:rFonts w:ascii="Times New Roman" w:hAnsi="Times New Roman"/>
          <w:lang w:val="pt-PT"/>
        </w:rPr>
      </w:pPr>
    </w:p>
    <w:p w:rsidR="00AD0FA4" w:rsidRDefault="00AD0FA4" w:rsidP="00AD0FA4">
      <w:pPr>
        <w:spacing w:after="0" w:line="240" w:lineRule="auto"/>
        <w:rPr>
          <w:rFonts w:ascii="Times New Roman" w:hAnsi="Times New Roman"/>
          <w:lang w:val="pt-PT"/>
        </w:rPr>
      </w:pPr>
    </w:p>
    <w:p w:rsidR="00AD0FA4" w:rsidRDefault="00C01622" w:rsidP="00AD0FA4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Leonardo Dahmer</w:t>
      </w:r>
      <w:r w:rsidR="00245F5C" w:rsidRPr="00245F5C">
        <w:rPr>
          <w:rFonts w:ascii="Times New Roman" w:hAnsi="Times New Roman"/>
          <w:lang w:val="pt-PT"/>
        </w:rPr>
        <w:t>,</w:t>
      </w:r>
    </w:p>
    <w:p w:rsidR="0035079D" w:rsidRPr="00DB26CF" w:rsidRDefault="00C01622" w:rsidP="00AD0F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Presidente da Bancada</w:t>
      </w:r>
      <w:r w:rsidR="00245F5C" w:rsidRPr="00245F5C">
        <w:rPr>
          <w:rFonts w:ascii="Times New Roman" w:hAnsi="Times New Roman"/>
        </w:rPr>
        <w:t xml:space="preserve"> Proponente.</w:t>
      </w:r>
    </w:p>
    <w:sectPr w:rsidR="0035079D" w:rsidRPr="00DB26CF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3A8" w:rsidRDefault="004163A8" w:rsidP="0094358D">
      <w:pPr>
        <w:spacing w:after="0" w:line="240" w:lineRule="auto"/>
      </w:pPr>
      <w:r>
        <w:separator/>
      </w:r>
    </w:p>
  </w:endnote>
  <w:endnote w:type="continuationSeparator" w:id="0">
    <w:p w:rsidR="004163A8" w:rsidRDefault="004163A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3A8" w:rsidRDefault="00557D6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4163A8" w:rsidRPr="00C865C6">
      <w:rPr>
        <w:b/>
        <w:sz w:val="28"/>
        <w:szCs w:val="28"/>
      </w:rPr>
      <w:tab/>
    </w:r>
    <w:r w:rsidR="004163A8" w:rsidRPr="00A2332B">
      <w:rPr>
        <w:b/>
        <w:sz w:val="28"/>
        <w:szCs w:val="28"/>
      </w:rPr>
      <w:t>O PODER LEGISLATIVO É O ESTEIO DA DEMOCRACIA</w:t>
    </w:r>
  </w:p>
  <w:p w:rsidR="004163A8" w:rsidRPr="00AE0092" w:rsidRDefault="00557D6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4163A8" w:rsidRPr="00D10F58" w:rsidRDefault="004163A8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4163A8" w:rsidRPr="00D10F58" w:rsidRDefault="004163A8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4163A8" w:rsidRPr="0094589C" w:rsidRDefault="004163A8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4163A8">
      <w:t>Rua 24 de Agosto, 535 – CEP 93265-169 – Esteio/RS – Fone: (51) 3458.5000</w:t>
    </w:r>
  </w:p>
  <w:p w:rsidR="004163A8" w:rsidRDefault="004163A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3A8" w:rsidRDefault="004163A8" w:rsidP="0094358D">
      <w:pPr>
        <w:spacing w:after="0" w:line="240" w:lineRule="auto"/>
      </w:pPr>
      <w:r>
        <w:separator/>
      </w:r>
    </w:p>
  </w:footnote>
  <w:footnote w:type="continuationSeparator" w:id="0">
    <w:p w:rsidR="004163A8" w:rsidRDefault="004163A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3A8" w:rsidRPr="001B39FF" w:rsidRDefault="004163A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-231775</wp:posOffset>
          </wp:positionV>
          <wp:extent cx="1018540" cy="101917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163A8" w:rsidRPr="001B39FF" w:rsidRDefault="004163A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1650A"/>
    <w:rsid w:val="000A1FA7"/>
    <w:rsid w:val="000F60AA"/>
    <w:rsid w:val="001B39FF"/>
    <w:rsid w:val="00202952"/>
    <w:rsid w:val="00203BA0"/>
    <w:rsid w:val="00245F5C"/>
    <w:rsid w:val="00256357"/>
    <w:rsid w:val="0026034E"/>
    <w:rsid w:val="002707AB"/>
    <w:rsid w:val="002A088B"/>
    <w:rsid w:val="003233C7"/>
    <w:rsid w:val="0035079D"/>
    <w:rsid w:val="00362335"/>
    <w:rsid w:val="00366CF9"/>
    <w:rsid w:val="003777C7"/>
    <w:rsid w:val="00390425"/>
    <w:rsid w:val="003A1A2D"/>
    <w:rsid w:val="003C1DCD"/>
    <w:rsid w:val="003D2920"/>
    <w:rsid w:val="003E0487"/>
    <w:rsid w:val="00407D0E"/>
    <w:rsid w:val="004163A8"/>
    <w:rsid w:val="004268CF"/>
    <w:rsid w:val="00432587"/>
    <w:rsid w:val="00447BBD"/>
    <w:rsid w:val="004550B4"/>
    <w:rsid w:val="004675CC"/>
    <w:rsid w:val="004E53A3"/>
    <w:rsid w:val="00523BC8"/>
    <w:rsid w:val="00557D69"/>
    <w:rsid w:val="005E401A"/>
    <w:rsid w:val="005E7F55"/>
    <w:rsid w:val="006109C6"/>
    <w:rsid w:val="0061517D"/>
    <w:rsid w:val="00663078"/>
    <w:rsid w:val="00694D25"/>
    <w:rsid w:val="00707A98"/>
    <w:rsid w:val="00720488"/>
    <w:rsid w:val="0073350F"/>
    <w:rsid w:val="007A00D7"/>
    <w:rsid w:val="007C2B54"/>
    <w:rsid w:val="00825703"/>
    <w:rsid w:val="0086329A"/>
    <w:rsid w:val="00872116"/>
    <w:rsid w:val="008D6406"/>
    <w:rsid w:val="008E283B"/>
    <w:rsid w:val="008F4CC8"/>
    <w:rsid w:val="00911B9A"/>
    <w:rsid w:val="0094358D"/>
    <w:rsid w:val="0094589C"/>
    <w:rsid w:val="00947562"/>
    <w:rsid w:val="009B23BD"/>
    <w:rsid w:val="00A2332B"/>
    <w:rsid w:val="00AD0FA4"/>
    <w:rsid w:val="00AE0092"/>
    <w:rsid w:val="00AE0E2A"/>
    <w:rsid w:val="00B731DD"/>
    <w:rsid w:val="00BA74FA"/>
    <w:rsid w:val="00BE55CB"/>
    <w:rsid w:val="00BF6A60"/>
    <w:rsid w:val="00C01622"/>
    <w:rsid w:val="00C07653"/>
    <w:rsid w:val="00C8419A"/>
    <w:rsid w:val="00C865C6"/>
    <w:rsid w:val="00D10F58"/>
    <w:rsid w:val="00D57911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A5020"/>
    <w:rsid w:val="00EF2CC2"/>
    <w:rsid w:val="00F06A56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8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8EE62-0D3E-4F61-B5BE-84365DF0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2017-04-26T17:38:00Z</cp:lastPrinted>
  <dcterms:created xsi:type="dcterms:W3CDTF">2017-07-26T14:42:00Z</dcterms:created>
  <dcterms:modified xsi:type="dcterms:W3CDTF">2017-07-26T18:03:00Z</dcterms:modified>
</cp:coreProperties>
</file>