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</w:t>
      </w:r>
      <w:r w:rsidR="007B5B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a secretaria competente, </w:t>
      </w:r>
      <w:r w:rsidR="00112139">
        <w:rPr>
          <w:rFonts w:ascii="Times New Roman" w:hAnsi="Times New Roman"/>
          <w:sz w:val="24"/>
        </w:rPr>
        <w:t xml:space="preserve">para </w:t>
      </w:r>
      <w:r w:rsidR="007B5B63">
        <w:rPr>
          <w:rFonts w:ascii="Times New Roman" w:hAnsi="Times New Roman"/>
          <w:sz w:val="24"/>
        </w:rPr>
        <w:t>consertar uma cratera no passeio público, que já está afetando o asfalto, na Rua Osmar Fortes Barcelos, em frente aos números 176 e 188.</w:t>
      </w:r>
    </w:p>
    <w:p w:rsidR="007B5B63" w:rsidRDefault="007B5B63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a medida se justifica na medida em que na casa reside uma criança com necessidades especiais e que utiliza cadeira de rodas, e a situação está dificultando a sua locomoção.</w:t>
      </w:r>
      <w:bookmarkStart w:id="0" w:name="_GoBack"/>
      <w:bookmarkEnd w:id="0"/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84591"/>
    <w:rsid w:val="007B5B63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E125-450B-40C7-950B-83C2799D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2017-08-09T14:28:00Z</dcterms:created>
  <dcterms:modified xsi:type="dcterms:W3CDTF">2017-08-09T14:31:00Z</dcterms:modified>
</cp:coreProperties>
</file>