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Pr="0031671C" w:rsidRDefault="00C8696F" w:rsidP="0031671C">
      <w:pPr>
        <w:spacing w:after="0"/>
        <w:rPr>
          <w:rFonts w:ascii="Times New Roman" w:hAnsi="Times New Roman"/>
          <w:sz w:val="24"/>
          <w:szCs w:val="24"/>
        </w:rPr>
      </w:pPr>
    </w:p>
    <w:p w:rsidR="0031671C" w:rsidRPr="0031671C" w:rsidRDefault="0031671C" w:rsidP="0031671C">
      <w:pPr>
        <w:spacing w:after="0"/>
        <w:rPr>
          <w:rFonts w:ascii="Times New Roman" w:hAnsi="Times New Roman"/>
          <w:sz w:val="24"/>
          <w:szCs w:val="24"/>
          <w:lang w:val="pt-PT"/>
        </w:rPr>
      </w:pPr>
      <w:r w:rsidRPr="0031671C">
        <w:rPr>
          <w:rFonts w:ascii="Times New Roman" w:hAnsi="Times New Roman"/>
          <w:sz w:val="24"/>
          <w:szCs w:val="24"/>
        </w:rPr>
        <w:t>Of. nº 1127/17-SG.</w:t>
      </w:r>
    </w:p>
    <w:p w:rsidR="0031671C" w:rsidRPr="0031671C" w:rsidRDefault="0031671C" w:rsidP="0031671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1671C">
        <w:rPr>
          <w:rFonts w:ascii="Times New Roman" w:hAnsi="Times New Roman"/>
          <w:sz w:val="24"/>
          <w:szCs w:val="24"/>
          <w:lang w:val="pt-PT"/>
        </w:rPr>
        <w:t>Esteio, 06 de setembro de 2017.</w:t>
      </w:r>
    </w:p>
    <w:p w:rsidR="0031671C" w:rsidRPr="0031671C" w:rsidRDefault="0031671C" w:rsidP="0031671C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31671C" w:rsidRPr="0031671C" w:rsidRDefault="0031671C" w:rsidP="003167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71C">
        <w:rPr>
          <w:rFonts w:ascii="Times New Roman" w:hAnsi="Times New Roman"/>
          <w:sz w:val="24"/>
          <w:szCs w:val="24"/>
        </w:rPr>
        <w:t>Exmo. Sr. Leonardo Pascoal,</w:t>
      </w:r>
    </w:p>
    <w:p w:rsidR="0031671C" w:rsidRPr="0031671C" w:rsidRDefault="0031671C" w:rsidP="003167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71C">
        <w:rPr>
          <w:rFonts w:ascii="Times New Roman" w:hAnsi="Times New Roman"/>
          <w:sz w:val="24"/>
          <w:szCs w:val="24"/>
        </w:rPr>
        <w:t>Prefeito Municipal,</w:t>
      </w:r>
    </w:p>
    <w:p w:rsidR="0031671C" w:rsidRPr="0031671C" w:rsidRDefault="0031671C" w:rsidP="003167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71C">
        <w:rPr>
          <w:rFonts w:ascii="Times New Roman" w:hAnsi="Times New Roman"/>
          <w:sz w:val="24"/>
          <w:szCs w:val="24"/>
        </w:rPr>
        <w:t>Paço Municipal Clodovino Soares,</w:t>
      </w:r>
    </w:p>
    <w:p w:rsidR="0031671C" w:rsidRPr="0031671C" w:rsidRDefault="0031671C" w:rsidP="003167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671C">
        <w:rPr>
          <w:rFonts w:ascii="Times New Roman" w:hAnsi="Times New Roman"/>
          <w:sz w:val="24"/>
          <w:szCs w:val="24"/>
        </w:rPr>
        <w:t>Nesta Cidade.</w:t>
      </w:r>
    </w:p>
    <w:p w:rsidR="0031671C" w:rsidRPr="0031671C" w:rsidRDefault="0031671C" w:rsidP="0031671C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1671C" w:rsidRPr="0031671C" w:rsidRDefault="0031671C" w:rsidP="0031671C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1671C" w:rsidRPr="0031671C" w:rsidRDefault="0031671C" w:rsidP="0031671C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31671C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31671C" w:rsidRPr="0031671C" w:rsidRDefault="0031671C" w:rsidP="003167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1671C" w:rsidRPr="0031671C" w:rsidRDefault="0031671C" w:rsidP="003167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31671C">
        <w:rPr>
          <w:rFonts w:ascii="Times New Roman" w:hAnsi="Times New Roman"/>
          <w:sz w:val="24"/>
        </w:rPr>
        <w:t xml:space="preserve">A Câmara Municipal, acolhendo requerimento do Vereador Márcio Alemão, aprovado em Sessão Ordinária de 05 de setembro, solicita </w:t>
      </w:r>
      <w:r>
        <w:rPr>
          <w:rFonts w:ascii="Times New Roman" w:hAnsi="Times New Roman"/>
          <w:sz w:val="24"/>
        </w:rPr>
        <w:t>que</w:t>
      </w:r>
      <w:r w:rsidRPr="0031671C">
        <w:rPr>
          <w:rFonts w:ascii="Times New Roman" w:hAnsi="Times New Roman"/>
          <w:sz w:val="24"/>
        </w:rPr>
        <w:t xml:space="preserve"> Vossa Excelência inform</w:t>
      </w:r>
      <w:r>
        <w:rPr>
          <w:rFonts w:ascii="Times New Roman" w:hAnsi="Times New Roman"/>
          <w:sz w:val="24"/>
        </w:rPr>
        <w:t>e</w:t>
      </w:r>
      <w:r w:rsidRPr="0031671C">
        <w:rPr>
          <w:rFonts w:ascii="Times New Roman" w:hAnsi="Times New Roman"/>
          <w:sz w:val="24"/>
        </w:rPr>
        <w:t xml:space="preserve"> acerca de Concorrência Nº 001/2017 – Processo Nº 017/2017 – Contrato Nº 045/2017</w:t>
      </w:r>
    </w:p>
    <w:p w:rsidR="0031671C" w:rsidRPr="0031671C" w:rsidRDefault="0031671C" w:rsidP="003167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31671C">
        <w:rPr>
          <w:rFonts w:ascii="Times New Roman" w:hAnsi="Times New Roman"/>
          <w:sz w:val="24"/>
        </w:rPr>
        <w:t>O Centro Especializado em Citologia LTDA foi contrato p</w:t>
      </w:r>
      <w:r>
        <w:rPr>
          <w:rFonts w:ascii="Times New Roman" w:hAnsi="Times New Roman"/>
          <w:sz w:val="24"/>
        </w:rPr>
        <w:t>ara prestação de serviços de aná</w:t>
      </w:r>
      <w:r w:rsidRPr="0031671C">
        <w:rPr>
          <w:rFonts w:ascii="Times New Roman" w:hAnsi="Times New Roman"/>
          <w:sz w:val="24"/>
        </w:rPr>
        <w:t>lises cl</w:t>
      </w:r>
      <w:r>
        <w:rPr>
          <w:rFonts w:ascii="Times New Roman" w:hAnsi="Times New Roman"/>
          <w:sz w:val="24"/>
        </w:rPr>
        <w:t>í</w:t>
      </w:r>
      <w:r w:rsidRPr="0031671C">
        <w:rPr>
          <w:rFonts w:ascii="Times New Roman" w:hAnsi="Times New Roman"/>
          <w:sz w:val="24"/>
        </w:rPr>
        <w:t>nicas 24 horas por dia, sete dias por semana</w:t>
      </w:r>
      <w:r>
        <w:rPr>
          <w:rFonts w:ascii="Times New Roman" w:hAnsi="Times New Roman"/>
          <w:sz w:val="24"/>
        </w:rPr>
        <w:t>, em laborató</w:t>
      </w:r>
      <w:r w:rsidRPr="0031671C">
        <w:rPr>
          <w:rFonts w:ascii="Times New Roman" w:hAnsi="Times New Roman"/>
          <w:sz w:val="24"/>
        </w:rPr>
        <w:t>rio que dev</w:t>
      </w:r>
      <w:r>
        <w:rPr>
          <w:rFonts w:ascii="Times New Roman" w:hAnsi="Times New Roman"/>
          <w:sz w:val="24"/>
        </w:rPr>
        <w:t>eria estar instalado nas dependê</w:t>
      </w:r>
      <w:r w:rsidRPr="0031671C">
        <w:rPr>
          <w:rFonts w:ascii="Times New Roman" w:hAnsi="Times New Roman"/>
          <w:sz w:val="24"/>
        </w:rPr>
        <w:t>ncias da FSPSC, como espeficificado em contrato assinado no dia 2 de maio de 2017 pelo diretor da fundação Dil</w:t>
      </w:r>
      <w:r>
        <w:rPr>
          <w:rFonts w:ascii="Times New Roman" w:hAnsi="Times New Roman"/>
          <w:sz w:val="24"/>
        </w:rPr>
        <w:t>nei Garate. Como explicita a clá</w:t>
      </w:r>
      <w:r w:rsidRPr="0031671C">
        <w:rPr>
          <w:rFonts w:ascii="Times New Roman" w:hAnsi="Times New Roman"/>
          <w:sz w:val="24"/>
        </w:rPr>
        <w:t>usula segunda do contrato</w:t>
      </w:r>
      <w:r>
        <w:rPr>
          <w:rFonts w:ascii="Times New Roman" w:hAnsi="Times New Roman"/>
          <w:sz w:val="24"/>
        </w:rPr>
        <w:t>,</w:t>
      </w:r>
      <w:r w:rsidRPr="0031671C">
        <w:rPr>
          <w:rFonts w:ascii="Times New Roman" w:hAnsi="Times New Roman"/>
          <w:sz w:val="24"/>
        </w:rPr>
        <w:t xml:space="preserve"> a contratada deveria atender a todos os pacient</w:t>
      </w:r>
      <w:r>
        <w:rPr>
          <w:rFonts w:ascii="Times New Roman" w:hAnsi="Times New Roman"/>
          <w:sz w:val="24"/>
        </w:rPr>
        <w:t>es que necessitassem nas dependê</w:t>
      </w:r>
      <w:r w:rsidRPr="0031671C">
        <w:rPr>
          <w:rFonts w:ascii="Times New Roman" w:hAnsi="Times New Roman"/>
          <w:sz w:val="24"/>
        </w:rPr>
        <w:t>ncias do hospital São Camilo, alem de di</w:t>
      </w:r>
      <w:r>
        <w:rPr>
          <w:rFonts w:ascii="Times New Roman" w:hAnsi="Times New Roman"/>
          <w:sz w:val="24"/>
        </w:rPr>
        <w:t>sponibilizar o resultado das aná</w:t>
      </w:r>
      <w:r w:rsidRPr="0031671C">
        <w:rPr>
          <w:rFonts w:ascii="Times New Roman" w:hAnsi="Times New Roman"/>
          <w:sz w:val="24"/>
        </w:rPr>
        <w:t xml:space="preserve">lises em até 3 horas a partir da coleta das amostras (Item 2.3), </w:t>
      </w:r>
      <w:r>
        <w:rPr>
          <w:rFonts w:ascii="Times New Roman" w:hAnsi="Times New Roman"/>
          <w:sz w:val="24"/>
        </w:rPr>
        <w:t>e também manter pessoal responsá</w:t>
      </w:r>
      <w:r w:rsidRPr="0031671C">
        <w:rPr>
          <w:rFonts w:ascii="Times New Roman" w:hAnsi="Times New Roman"/>
          <w:sz w:val="24"/>
        </w:rPr>
        <w:t xml:space="preserve">vel pela recepção, marcação e entrega </w:t>
      </w:r>
      <w:r>
        <w:rPr>
          <w:rFonts w:ascii="Times New Roman" w:hAnsi="Times New Roman"/>
          <w:sz w:val="24"/>
        </w:rPr>
        <w:t>de exames e formulá</w:t>
      </w:r>
      <w:r w:rsidRPr="0031671C">
        <w:rPr>
          <w:rFonts w:ascii="Times New Roman" w:hAnsi="Times New Roman"/>
          <w:sz w:val="24"/>
        </w:rPr>
        <w:t>rios em per</w:t>
      </w:r>
      <w:r>
        <w:rPr>
          <w:rFonts w:ascii="Times New Roman" w:hAnsi="Times New Roman"/>
          <w:sz w:val="24"/>
        </w:rPr>
        <w:t>í</w:t>
      </w:r>
      <w:r w:rsidRPr="0031671C">
        <w:rPr>
          <w:rFonts w:ascii="Times New Roman" w:hAnsi="Times New Roman"/>
          <w:sz w:val="24"/>
        </w:rPr>
        <w:t>odo integral (Item 2.11).</w:t>
      </w:r>
    </w:p>
    <w:p w:rsidR="0031671C" w:rsidRDefault="0031671C" w:rsidP="003167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31671C">
        <w:rPr>
          <w:rFonts w:ascii="Times New Roman" w:hAnsi="Times New Roman"/>
          <w:sz w:val="24"/>
        </w:rPr>
        <w:t>São inumeras as</w:t>
      </w:r>
      <w:r>
        <w:rPr>
          <w:rFonts w:ascii="Times New Roman" w:hAnsi="Times New Roman"/>
          <w:sz w:val="24"/>
        </w:rPr>
        <w:t xml:space="preserve"> reclamações dos usuá</w:t>
      </w:r>
      <w:r w:rsidRPr="0031671C">
        <w:rPr>
          <w:rFonts w:ascii="Times New Roman" w:hAnsi="Times New Roman"/>
          <w:sz w:val="24"/>
        </w:rPr>
        <w:t>rios</w:t>
      </w:r>
      <w:r>
        <w:rPr>
          <w:rFonts w:ascii="Times New Roman" w:hAnsi="Times New Roman"/>
          <w:sz w:val="24"/>
        </w:rPr>
        <w:t>,</w:t>
      </w:r>
      <w:r w:rsidRPr="0031671C">
        <w:rPr>
          <w:rFonts w:ascii="Times New Roman" w:hAnsi="Times New Roman"/>
          <w:sz w:val="24"/>
        </w:rPr>
        <w:t xml:space="preserve"> tendo em</w:t>
      </w:r>
      <w:r>
        <w:rPr>
          <w:rFonts w:ascii="Times New Roman" w:hAnsi="Times New Roman"/>
          <w:sz w:val="24"/>
        </w:rPr>
        <w:t xml:space="preserve"> vista que a contratada não está</w:t>
      </w:r>
      <w:r w:rsidRPr="0031671C">
        <w:rPr>
          <w:rFonts w:ascii="Times New Roman" w:hAnsi="Times New Roman"/>
          <w:sz w:val="24"/>
        </w:rPr>
        <w:t xml:space="preserve"> cumprindo com o objeto do contrato</w:t>
      </w:r>
      <w:r>
        <w:rPr>
          <w:rFonts w:ascii="Times New Roman" w:hAnsi="Times New Roman"/>
          <w:sz w:val="24"/>
        </w:rPr>
        <w:t>,</w:t>
      </w:r>
      <w:r w:rsidRPr="0031671C">
        <w:rPr>
          <w:rFonts w:ascii="Times New Roman" w:hAnsi="Times New Roman"/>
          <w:sz w:val="24"/>
        </w:rPr>
        <w:t xml:space="preserve"> como verificado em visita realizada ao local em que de</w:t>
      </w:r>
      <w:r>
        <w:rPr>
          <w:rFonts w:ascii="Times New Roman" w:hAnsi="Times New Roman"/>
          <w:sz w:val="24"/>
        </w:rPr>
        <w:t>veria estar instalado o laborató</w:t>
      </w:r>
      <w:r w:rsidRPr="0031671C">
        <w:rPr>
          <w:rFonts w:ascii="Times New Roman" w:hAnsi="Times New Roman"/>
          <w:sz w:val="24"/>
        </w:rPr>
        <w:t>rio e encontra-se uma sala fechada, os pacientes aguardam cerca de 6 horas ou mais para que os exames sejam anal</w:t>
      </w:r>
      <w:r>
        <w:rPr>
          <w:rFonts w:ascii="Times New Roman" w:hAnsi="Times New Roman"/>
          <w:sz w:val="24"/>
        </w:rPr>
        <w:t>isados em outro local e retorne.</w:t>
      </w:r>
      <w:r w:rsidRPr="0031671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 w:rsidRPr="0031671C">
        <w:rPr>
          <w:rFonts w:ascii="Times New Roman" w:hAnsi="Times New Roman"/>
          <w:sz w:val="24"/>
        </w:rPr>
        <w:t>utra preocupação é a fo</w:t>
      </w:r>
      <w:r>
        <w:rPr>
          <w:rFonts w:ascii="Times New Roman" w:hAnsi="Times New Roman"/>
          <w:sz w:val="24"/>
        </w:rPr>
        <w:t>rma de acondicionamento dos mat</w:t>
      </w:r>
      <w:r w:rsidRPr="0031671C">
        <w:rPr>
          <w:rFonts w:ascii="Times New Roman" w:hAnsi="Times New Roman"/>
          <w:sz w:val="24"/>
        </w:rPr>
        <w:t>eria</w:t>
      </w:r>
      <w:r>
        <w:rPr>
          <w:rFonts w:ascii="Times New Roman" w:hAnsi="Times New Roman"/>
          <w:sz w:val="24"/>
        </w:rPr>
        <w:t>i</w:t>
      </w:r>
      <w:r w:rsidRPr="0031671C">
        <w:rPr>
          <w:rFonts w:ascii="Times New Roman" w:hAnsi="Times New Roman"/>
          <w:sz w:val="24"/>
        </w:rPr>
        <w:t>s coletados pelo laborat</w:t>
      </w:r>
      <w:r>
        <w:rPr>
          <w:rFonts w:ascii="Times New Roman" w:hAnsi="Times New Roman"/>
          <w:sz w:val="24"/>
        </w:rPr>
        <w:t>ó</w:t>
      </w:r>
      <w:r w:rsidRPr="0031671C">
        <w:rPr>
          <w:rFonts w:ascii="Times New Roman" w:hAnsi="Times New Roman"/>
          <w:sz w:val="24"/>
        </w:rPr>
        <w:t>rio e a possibildade d</w:t>
      </w:r>
      <w:r>
        <w:rPr>
          <w:rFonts w:ascii="Times New Roman" w:hAnsi="Times New Roman"/>
          <w:sz w:val="24"/>
        </w:rPr>
        <w:t>e alteração nos resultados, por</w:t>
      </w:r>
      <w:r w:rsidRPr="0031671C">
        <w:rPr>
          <w:rFonts w:ascii="Times New Roman" w:hAnsi="Times New Roman"/>
          <w:sz w:val="24"/>
        </w:rPr>
        <w:t>tanto solicitamos informações sobre os procedimentos de fiscalização e sobre a ciência dos fatos alencados por parte do diretor da fundação, tendo em vista que tanto o  diretor quanto a contratada devia</w:t>
      </w:r>
      <w:r>
        <w:rPr>
          <w:rFonts w:ascii="Times New Roman" w:hAnsi="Times New Roman"/>
          <w:sz w:val="24"/>
        </w:rPr>
        <w:t>m atuar diariamente no mesmo pré</w:t>
      </w:r>
      <w:r w:rsidRPr="0031671C">
        <w:rPr>
          <w:rFonts w:ascii="Times New Roman" w:hAnsi="Times New Roman"/>
          <w:sz w:val="24"/>
        </w:rPr>
        <w:t>dio.</w:t>
      </w:r>
    </w:p>
    <w:p w:rsidR="0031671C" w:rsidRPr="0031671C" w:rsidRDefault="0031671C" w:rsidP="003167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1671C" w:rsidRPr="0031671C" w:rsidRDefault="0031671C" w:rsidP="003167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31671C">
        <w:rPr>
          <w:rFonts w:ascii="Times New Roman" w:hAnsi="Times New Roman"/>
          <w:sz w:val="24"/>
        </w:rPr>
        <w:t>Sem mais e na expectativa da informação, enviamos votos de consideração e apreço.</w:t>
      </w:r>
    </w:p>
    <w:p w:rsidR="0031671C" w:rsidRPr="0031671C" w:rsidRDefault="0031671C" w:rsidP="0031671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671C" w:rsidRDefault="0031671C" w:rsidP="0031671C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31671C" w:rsidRPr="0031671C" w:rsidRDefault="0031671C" w:rsidP="0031671C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</w:t>
      </w:r>
      <w:r w:rsidRPr="0031671C">
        <w:rPr>
          <w:rFonts w:ascii="Times New Roman" w:hAnsi="Times New Roman"/>
          <w:sz w:val="24"/>
          <w:szCs w:val="24"/>
          <w:lang w:val="pt-PT"/>
        </w:rPr>
        <w:t>elipe Costella,</w:t>
      </w:r>
    </w:p>
    <w:p w:rsidR="0035079D" w:rsidRPr="0031671C" w:rsidRDefault="0031671C" w:rsidP="003167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671C">
        <w:rPr>
          <w:rFonts w:ascii="Times New Roman" w:hAnsi="Times New Roman"/>
          <w:sz w:val="24"/>
          <w:szCs w:val="24"/>
          <w:lang w:val="pt-PT"/>
        </w:rPr>
        <w:t>Presidente.</w:t>
      </w:r>
      <w:r w:rsidR="00DD2C2A" w:rsidRPr="00DD2C2A">
        <w:rPr>
          <w:rFonts w:ascii="Times New Roman" w:hAnsi="Times New Roman"/>
          <w:noProof/>
          <w:sz w:val="28"/>
          <w:lang w:eastAsia="pt-BR"/>
        </w:rPr>
        <w:drawing>
          <wp:anchor distT="0" distB="0" distL="114300" distR="114300" simplePos="0" relativeHeight="251659264" behindDoc="1" locked="0" layoutInCell="1" allowOverlap="1" wp14:anchorId="59EC3046" wp14:editId="5504DCEC">
            <wp:simplePos x="0" y="0"/>
            <wp:positionH relativeFrom="margin">
              <wp:posOffset>798830</wp:posOffset>
            </wp:positionH>
            <wp:positionV relativeFrom="margin">
              <wp:posOffset>1320165</wp:posOffset>
            </wp:positionV>
            <wp:extent cx="4067175" cy="3743325"/>
            <wp:effectExtent l="0" t="0" r="9525" b="9525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31671C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24" w:rsidRDefault="00AE1E24" w:rsidP="0094358D">
      <w:pPr>
        <w:spacing w:after="0" w:line="240" w:lineRule="auto"/>
      </w:pPr>
      <w:r>
        <w:separator/>
      </w:r>
    </w:p>
  </w:endnote>
  <w:endnote w:type="continuationSeparator" w:id="0">
    <w:p w:rsidR="00AE1E24" w:rsidRDefault="00AE1E2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24" w:rsidRDefault="00943B2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AE1E24" w:rsidRPr="00C865C6">
      <w:rPr>
        <w:b/>
        <w:sz w:val="28"/>
        <w:szCs w:val="28"/>
      </w:rPr>
      <w:tab/>
    </w:r>
    <w:r w:rsidR="00AE1E24" w:rsidRPr="00A2332B">
      <w:rPr>
        <w:b/>
        <w:sz w:val="28"/>
        <w:szCs w:val="28"/>
      </w:rPr>
      <w:t>O PODER LEGISLATIVO É O ESTEIO DA DEMOCRACIA</w:t>
    </w:r>
  </w:p>
  <w:p w:rsidR="00AE1E24" w:rsidRPr="00AE0092" w:rsidRDefault="00943B2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E1E24" w:rsidRPr="00D10F58" w:rsidRDefault="00AE1E2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E1E24" w:rsidRPr="00D10F58" w:rsidRDefault="00AE1E2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E1E24" w:rsidRPr="0094589C" w:rsidRDefault="00AE1E2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E1E24" w:rsidRPr="00D10F58" w:rsidRDefault="00AE1E2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E1E24" w:rsidRPr="00D10F58" w:rsidRDefault="00AE1E2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E1E24" w:rsidRPr="0094589C" w:rsidRDefault="00AE1E2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E1E24">
      <w:t>Rua 24 de Agosto, 535 – CEP 93265-169 – Esteio/RS – Fone: (51) 3458.5000</w:t>
    </w:r>
  </w:p>
  <w:p w:rsidR="00AE1E24" w:rsidRDefault="00AE1E2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24" w:rsidRDefault="00AE1E24" w:rsidP="0094358D">
      <w:pPr>
        <w:spacing w:after="0" w:line="240" w:lineRule="auto"/>
      </w:pPr>
      <w:r>
        <w:separator/>
      </w:r>
    </w:p>
  </w:footnote>
  <w:footnote w:type="continuationSeparator" w:id="0">
    <w:p w:rsidR="00AE1E24" w:rsidRDefault="00AE1E2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24" w:rsidRPr="001B39FF" w:rsidRDefault="00AE1E24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1E24" w:rsidRPr="001B39FF" w:rsidRDefault="00C65999" w:rsidP="00DD2C2A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</w:t>
    </w:r>
    <w:r w:rsidR="00AE1E24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23E62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A088B"/>
    <w:rsid w:val="0031671C"/>
    <w:rsid w:val="003233C7"/>
    <w:rsid w:val="0035079D"/>
    <w:rsid w:val="00366CF9"/>
    <w:rsid w:val="003777C7"/>
    <w:rsid w:val="00390425"/>
    <w:rsid w:val="003A1A2D"/>
    <w:rsid w:val="003D2920"/>
    <w:rsid w:val="003E0487"/>
    <w:rsid w:val="004058A4"/>
    <w:rsid w:val="00407D0E"/>
    <w:rsid w:val="00447BBD"/>
    <w:rsid w:val="004550B4"/>
    <w:rsid w:val="00455971"/>
    <w:rsid w:val="004675CC"/>
    <w:rsid w:val="00472112"/>
    <w:rsid w:val="004E53A3"/>
    <w:rsid w:val="00523BC8"/>
    <w:rsid w:val="005502E3"/>
    <w:rsid w:val="005710DD"/>
    <w:rsid w:val="005E401A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B23BD"/>
    <w:rsid w:val="00A072C5"/>
    <w:rsid w:val="00A2332B"/>
    <w:rsid w:val="00AE0092"/>
    <w:rsid w:val="00AE0E2A"/>
    <w:rsid w:val="00AE1E24"/>
    <w:rsid w:val="00B0064C"/>
    <w:rsid w:val="00B731DD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4B3F-5052-4F74-B8D1-5968F28C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2017-05-17T16:38:00Z</cp:lastPrinted>
  <dcterms:created xsi:type="dcterms:W3CDTF">2017-09-11T17:52:00Z</dcterms:created>
  <dcterms:modified xsi:type="dcterms:W3CDTF">2017-09-11T17:52:00Z</dcterms:modified>
</cp:coreProperties>
</file>