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243A6">
        <w:rPr>
          <w:rFonts w:ascii="Times New Roman" w:hAnsi="Times New Roman"/>
          <w:sz w:val="24"/>
          <w:szCs w:val="24"/>
        </w:rPr>
        <w:t>14</w:t>
      </w:r>
      <w:r w:rsidR="00F95BE5">
        <w:rPr>
          <w:rFonts w:ascii="Times New Roman" w:hAnsi="Times New Roman"/>
          <w:sz w:val="24"/>
          <w:szCs w:val="24"/>
        </w:rPr>
        <w:t>49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E4160">
        <w:rPr>
          <w:rFonts w:ascii="Times New Roman" w:hAnsi="Times New Roman"/>
          <w:sz w:val="24"/>
          <w:szCs w:val="24"/>
          <w:lang w:val="pt-PT"/>
        </w:rPr>
        <w:t>16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04BAA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F95BE5">
        <w:rPr>
          <w:rFonts w:ascii="Times New Roman" w:hAnsi="Times New Roman"/>
          <w:sz w:val="24"/>
        </w:rPr>
        <w:t>a</w:t>
      </w:r>
      <w:r w:rsidRPr="00D658E9">
        <w:rPr>
          <w:rFonts w:ascii="Times New Roman" w:hAnsi="Times New Roman"/>
          <w:sz w:val="24"/>
        </w:rPr>
        <w:t xml:space="preserve"> Vereador</w:t>
      </w:r>
      <w:r w:rsidR="00F95BE5">
        <w:rPr>
          <w:rFonts w:ascii="Times New Roman" w:hAnsi="Times New Roman"/>
          <w:sz w:val="24"/>
        </w:rPr>
        <w:t>a</w:t>
      </w:r>
      <w:r w:rsidRPr="00D658E9">
        <w:rPr>
          <w:rFonts w:ascii="Times New Roman" w:hAnsi="Times New Roman"/>
          <w:sz w:val="24"/>
        </w:rPr>
        <w:t xml:space="preserve"> </w:t>
      </w:r>
      <w:r w:rsidR="00F95BE5">
        <w:rPr>
          <w:rFonts w:ascii="Times New Roman" w:hAnsi="Times New Roman"/>
          <w:sz w:val="24"/>
        </w:rPr>
        <w:t>Rute Pereira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6E4160">
        <w:rPr>
          <w:rFonts w:ascii="Times New Roman" w:hAnsi="Times New Roman"/>
          <w:sz w:val="24"/>
        </w:rPr>
        <w:t>14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EE34A6">
        <w:rPr>
          <w:rFonts w:ascii="Times New Roman" w:hAnsi="Times New Roman"/>
          <w:sz w:val="24"/>
        </w:rPr>
        <w:t xml:space="preserve">a </w:t>
      </w:r>
      <w:r w:rsidR="00F95BE5">
        <w:rPr>
          <w:rFonts w:ascii="Times New Roman" w:hAnsi="Times New Roman"/>
          <w:sz w:val="24"/>
        </w:rPr>
        <w:t>regularização da sequência das numerações das casas da Rua Garibaldi.</w:t>
      </w:r>
    </w:p>
    <w:p w:rsidR="00F95BE5" w:rsidRDefault="00F95BE5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F04BAA" w:rsidRDefault="00F04BAA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F95BE5">
        <w:rPr>
          <w:rFonts w:ascii="Times New Roman" w:hAnsi="Times New Roman"/>
          <w:sz w:val="24"/>
        </w:rPr>
        <w:t>cidadãos locais e as pessoas de fora da cidade que acabam frequentemente se confundindo com os números sem sequência lógica.</w:t>
      </w:r>
      <w:bookmarkStart w:id="0" w:name="_GoBack"/>
      <w:bookmarkEnd w:id="0"/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5FD" w:rsidRDefault="006E416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052C7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6E416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>Rua 24 de Agosto, 535 – CEP 93265-169 – Esteio/RS – Fone: (51) 3458.5000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B416B10" wp14:editId="37B4F91D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3E0F0D"/>
    <w:rsid w:val="003F6A63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6E4160"/>
    <w:rsid w:val="007315BC"/>
    <w:rsid w:val="0073350F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35184"/>
    <w:rsid w:val="00A9490C"/>
    <w:rsid w:val="00AE0092"/>
    <w:rsid w:val="00AE3E58"/>
    <w:rsid w:val="00B731DD"/>
    <w:rsid w:val="00BA2E83"/>
    <w:rsid w:val="00BA74FA"/>
    <w:rsid w:val="00C07653"/>
    <w:rsid w:val="00C8419A"/>
    <w:rsid w:val="00C865C6"/>
    <w:rsid w:val="00C95A32"/>
    <w:rsid w:val="00D025FA"/>
    <w:rsid w:val="00D10F58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EE34A6"/>
    <w:rsid w:val="00F034C4"/>
    <w:rsid w:val="00F04BAA"/>
    <w:rsid w:val="00F13EE3"/>
    <w:rsid w:val="00F90089"/>
    <w:rsid w:val="00F90D61"/>
    <w:rsid w:val="00F95BE5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7EBA080A"/>
  <w15:docId w15:val="{33F9C17C-3437-45BF-9281-9F206E21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2F62A-812D-43DD-802E-BEFF09BAE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esteio secretaria</cp:lastModifiedBy>
  <cp:revision>2</cp:revision>
  <cp:lastPrinted>2017-05-31T17:34:00Z</cp:lastPrinted>
  <dcterms:created xsi:type="dcterms:W3CDTF">2017-11-16T12:16:00Z</dcterms:created>
  <dcterms:modified xsi:type="dcterms:W3CDTF">2017-11-16T12:16:00Z</dcterms:modified>
</cp:coreProperties>
</file>