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F5F4E" w:rsidRDefault="001F5F4E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6E4160">
        <w:rPr>
          <w:rFonts w:ascii="Times New Roman" w:hAnsi="Times New Roman"/>
          <w:sz w:val="24"/>
          <w:szCs w:val="24"/>
        </w:rPr>
        <w:t>5</w:t>
      </w:r>
      <w:r w:rsidR="004B37FE">
        <w:rPr>
          <w:rFonts w:ascii="Times New Roman" w:hAnsi="Times New Roman"/>
          <w:sz w:val="24"/>
          <w:szCs w:val="24"/>
        </w:rPr>
        <w:t>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1F3321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1F3321">
        <w:rPr>
          <w:rFonts w:ascii="Times New Roman" w:hAnsi="Times New Roman"/>
          <w:sz w:val="24"/>
        </w:rPr>
        <w:t xml:space="preserve"> o conserto da tampa da boca de lobo que se encontra no canteiro central da Av. Presidente Vargas, nº 1401 - Centro</w:t>
      </w:r>
      <w:r w:rsidR="006E4160">
        <w:rPr>
          <w:rFonts w:ascii="Times New Roman" w:hAnsi="Times New Roman"/>
          <w:sz w:val="24"/>
        </w:rPr>
        <w:t>.</w:t>
      </w:r>
      <w:r w:rsidR="001F3321">
        <w:rPr>
          <w:rFonts w:ascii="Times New Roman" w:hAnsi="Times New Roman"/>
          <w:sz w:val="24"/>
        </w:rPr>
        <w:t xml:space="preserve"> Fotos em anexo.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9106AE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F3321"/>
    <w:rsid w:val="001F5F4E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B37FE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A92A-309B-46AC-8592-4966C54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3</cp:revision>
  <cp:lastPrinted>2017-05-31T17:34:00Z</cp:lastPrinted>
  <dcterms:created xsi:type="dcterms:W3CDTF">2017-11-16T11:56:00Z</dcterms:created>
  <dcterms:modified xsi:type="dcterms:W3CDTF">2017-11-16T13:48:00Z</dcterms:modified>
</cp:coreProperties>
</file>