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2626AF">
        <w:t>1466</w:t>
      </w:r>
      <w:r w:rsidRPr="00AD6635">
        <w:t>/1</w:t>
      </w:r>
      <w:r w:rsidR="00FF6C7C">
        <w:t>7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6E4AA0">
        <w:rPr>
          <w:lang w:val="pt-PT"/>
        </w:rPr>
        <w:t>22 de novembro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 Robson Cougo</w:t>
      </w:r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2626AF">
        <w:rPr>
          <w:rFonts w:ascii="Times New Roman" w:hAnsi="Times New Roman"/>
          <w:sz w:val="24"/>
        </w:rPr>
        <w:t>da</w:t>
      </w:r>
      <w:r w:rsidR="00AA6F06">
        <w:rPr>
          <w:rFonts w:ascii="Times New Roman" w:hAnsi="Times New Roman"/>
          <w:sz w:val="24"/>
        </w:rPr>
        <w:t xml:space="preserve"> Vereador</w:t>
      </w:r>
      <w:r w:rsidR="002626AF">
        <w:rPr>
          <w:rFonts w:ascii="Times New Roman" w:hAnsi="Times New Roman"/>
          <w:sz w:val="24"/>
        </w:rPr>
        <w:t>a</w:t>
      </w:r>
      <w:r w:rsidR="00AA6F06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21</w:t>
      </w:r>
      <w:r w:rsidR="00D65C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para que seja realizado a readequação da fiação caída na Rua São Sepé, em frente ao nº 46, bairro Tamandaré.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17C50" w:rsidRDefault="002626AF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da</w:t>
      </w:r>
      <w:r w:rsidR="00417C50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417C5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manutenção da rede elétrica e de telefonia é de responsabilidade das empresas de telefonia é de responsabilidade das empresas de telecomunicações e de energia elétrica, assim como garantir a integridade de suas redes e o funcionamento de seus respectivos serviços.</w:t>
      </w:r>
    </w:p>
    <w:p w:rsidR="002626AF" w:rsidRDefault="002626AF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presente pedido de providências se impõe em razão de que os fios e os cabos estão abaixo e incomodam e preocupam os moradores, sendo motivo de queixas constantes em razão da possibilidade de acidentes, além de visualmente reprováveis.</w:t>
      </w:r>
    </w:p>
    <w:p w:rsidR="002626AF" w:rsidRDefault="002626AF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isso, se pretende trazer mais segurança aos cidadões que transitam pelo local, bem como melhor o aspecto estético das vias de Esteio.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  <w:bookmarkStart w:id="0" w:name="_GoBack"/>
      <w:bookmarkEnd w:id="0"/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A0" w:rsidRDefault="006E4AA0" w:rsidP="006E4AA0">
      <w:r>
        <w:separator/>
      </w:r>
    </w:p>
  </w:endnote>
  <w:endnote w:type="continuationSeparator" w:id="0">
    <w:p w:rsidR="006E4AA0" w:rsidRDefault="006E4AA0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6E4AA0" w:rsidRP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6E4AA0" w:rsidRPr="006E4AA0" w:rsidRDefault="0020738D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049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 style="mso-next-textbox:#Caixa de texto 6">
            <w:txbxContent>
              <w:p w:rsidR="006E4AA0" w:rsidRPr="00D10F58" w:rsidRDefault="006E4AA0" w:rsidP="006E4AA0">
                <w:pPr>
                  <w:spacing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E4AA0" w:rsidRPr="00D10F58" w:rsidRDefault="006E4AA0" w:rsidP="006E4AA0">
                <w:pPr>
                  <w:spacing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E4AA0" w:rsidRPr="0094589C" w:rsidRDefault="006E4AA0" w:rsidP="006E4AA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E4AA0" w:rsidRPr="006E4AA0">
      <w:rPr>
        <w:rFonts w:ascii="Calibri" w:hAnsi="Calibri" w:cs="Calibri"/>
      </w:rPr>
      <w:t xml:space="preserve">Rua 24 de Agosto, 535 – CEP 93265-169 – Esteio/RS – Fone: (51) </w:t>
    </w:r>
    <w:proofErr w:type="gramStart"/>
    <w:r w:rsidR="006E4AA0" w:rsidRPr="006E4AA0">
      <w:rPr>
        <w:rFonts w:ascii="Calibri" w:hAnsi="Calibri" w:cs="Calibri"/>
      </w:rPr>
      <w:t>3458.5000</w:t>
    </w:r>
    <w:proofErr w:type="gramEnd"/>
  </w:p>
  <w:p w:rsidR="006E4AA0" w:rsidRPr="006E4AA0" w:rsidRDefault="006E4AA0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6E4AA0" w:rsidRPr="006E4AA0" w:rsidRDefault="006E4AA0">
    <w:pPr>
      <w:pStyle w:val="Rodap"/>
      <w:rPr>
        <w:rFonts w:ascii="Calibri" w:hAnsi="Calibri" w:cs="Calibri"/>
      </w:rPr>
    </w:pPr>
  </w:p>
  <w:p w:rsidR="006E4AA0" w:rsidRDefault="006E4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A0" w:rsidRDefault="006E4AA0" w:rsidP="006E4AA0">
      <w:r>
        <w:separator/>
      </w:r>
    </w:p>
  </w:footnote>
  <w:footnote w:type="continuationSeparator" w:id="0">
    <w:p w:rsidR="006E4AA0" w:rsidRDefault="006E4AA0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20738D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3563-349E-4C94-8149-5F18A1B5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2017-03-03T16:04:00Z</cp:lastPrinted>
  <dcterms:created xsi:type="dcterms:W3CDTF">2017-11-22T16:02:00Z</dcterms:created>
  <dcterms:modified xsi:type="dcterms:W3CDTF">2017-11-23T12:46:00Z</dcterms:modified>
</cp:coreProperties>
</file>