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1A6758">
        <w:rPr>
          <w:rFonts w:ascii="Times New Roman" w:hAnsi="Times New Roman"/>
          <w:sz w:val="24"/>
          <w:szCs w:val="24"/>
        </w:rPr>
        <w:t>1</w:t>
      </w:r>
      <w:r w:rsidR="00BE28CC">
        <w:rPr>
          <w:rFonts w:ascii="Times New Roman" w:hAnsi="Times New Roman"/>
          <w:sz w:val="24"/>
          <w:szCs w:val="24"/>
        </w:rPr>
        <w:t>4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D4AA4">
        <w:rPr>
          <w:rFonts w:ascii="Times New Roman" w:hAnsi="Times New Roman"/>
          <w:sz w:val="24"/>
          <w:szCs w:val="24"/>
          <w:lang w:val="pt-PT"/>
        </w:rPr>
        <w:t>01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</w:t>
      </w:r>
      <w:r w:rsidR="0055686F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2531DB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21F10">
        <w:rPr>
          <w:rFonts w:ascii="Times New Roman" w:hAnsi="Times New Roman"/>
          <w:sz w:val="24"/>
        </w:rPr>
        <w:t>2</w:t>
      </w:r>
      <w:r w:rsidR="000D1089">
        <w:rPr>
          <w:rFonts w:ascii="Times New Roman" w:hAnsi="Times New Roman"/>
          <w:sz w:val="24"/>
        </w:rPr>
        <w:t>7</w:t>
      </w:r>
      <w:r w:rsidR="005162E7">
        <w:rPr>
          <w:rFonts w:ascii="Times New Roman" w:hAnsi="Times New Roman"/>
          <w:sz w:val="24"/>
        </w:rPr>
        <w:t xml:space="preserve"> de </w:t>
      </w:r>
      <w:r w:rsidR="002947DE">
        <w:rPr>
          <w:rFonts w:ascii="Times New Roman" w:hAnsi="Times New Roman"/>
          <w:sz w:val="24"/>
        </w:rPr>
        <w:t>f</w:t>
      </w:r>
      <w:r w:rsidR="00896F7B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>determine a secretaria competente,</w:t>
      </w:r>
      <w:r w:rsidR="005C6C31">
        <w:rPr>
          <w:rFonts w:ascii="Times New Roman" w:hAnsi="Times New Roman"/>
          <w:sz w:val="24"/>
        </w:rPr>
        <w:t xml:space="preserve"> </w:t>
      </w:r>
      <w:r w:rsidR="00BE28CC">
        <w:rPr>
          <w:rFonts w:ascii="Times New Roman" w:hAnsi="Times New Roman"/>
          <w:sz w:val="24"/>
        </w:rPr>
        <w:t xml:space="preserve">troca de tampa da rede de esgoto pluvial em frente à Parada de ônibus da Morada </w:t>
      </w:r>
      <w:r w:rsidR="005C6C31">
        <w:rPr>
          <w:rFonts w:ascii="Times New Roman" w:hAnsi="Times New Roman"/>
          <w:sz w:val="24"/>
        </w:rPr>
        <w:t xml:space="preserve">I </w:t>
      </w:r>
      <w:r w:rsidR="00BE28CC">
        <w:rPr>
          <w:rFonts w:ascii="Times New Roman" w:hAnsi="Times New Roman"/>
          <w:sz w:val="24"/>
        </w:rPr>
        <w:t xml:space="preserve">de Esteio, na Rua Rio Grande, nº 2255. Fotos em anexo. 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798AF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31DB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5686F"/>
    <w:rsid w:val="00580FD9"/>
    <w:rsid w:val="00583421"/>
    <w:rsid w:val="00591EE6"/>
    <w:rsid w:val="005C2DF9"/>
    <w:rsid w:val="005C6C31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262246F9"/>
  <w15:docId w15:val="{BD60C246-48DD-4A12-985F-784AD713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071E-A028-4331-88BF-18FAFA9E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5</cp:revision>
  <cp:lastPrinted>2018-03-02T16:39:00Z</cp:lastPrinted>
  <dcterms:created xsi:type="dcterms:W3CDTF">2018-03-01T16:21:00Z</dcterms:created>
  <dcterms:modified xsi:type="dcterms:W3CDTF">2018-03-02T16:39:00Z</dcterms:modified>
</cp:coreProperties>
</file>