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76FB9">
        <w:rPr>
          <w:rFonts w:ascii="Times New Roman" w:hAnsi="Times New Roman"/>
          <w:sz w:val="24"/>
          <w:szCs w:val="24"/>
        </w:rPr>
        <w:t>4</w:t>
      </w:r>
      <w:r w:rsidR="00556139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289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2892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EB2892">
        <w:rPr>
          <w:rFonts w:ascii="Times New Roman" w:hAnsi="Times New Roman"/>
          <w:sz w:val="24"/>
        </w:rPr>
        <w:t>a esta Casa o que segue:</w:t>
      </w:r>
    </w:p>
    <w:p w:rsidR="00EB2892" w:rsidRDefault="00EB289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Existem medidas judiciais de autoria </w:t>
      </w:r>
      <w:proofErr w:type="gramStart"/>
      <w:r>
        <w:rPr>
          <w:rFonts w:ascii="Times New Roman" w:hAnsi="Times New Roman"/>
          <w:sz w:val="24"/>
        </w:rPr>
        <w:t>des</w:t>
      </w:r>
      <w:r w:rsidR="009B53AC">
        <w:rPr>
          <w:rFonts w:ascii="Times New Roman" w:hAnsi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</w:rPr>
        <w:t>e Poder</w:t>
      </w:r>
      <w:proofErr w:type="gramEnd"/>
      <w:r>
        <w:rPr>
          <w:rFonts w:ascii="Times New Roman" w:hAnsi="Times New Roman"/>
          <w:sz w:val="24"/>
        </w:rPr>
        <w:t xml:space="preserve"> Executivo cobrando do Governo do Estado regularidade nos repasses na saúde e quais foram as medidas?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139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B53AC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99DE-4BC4-44DE-807D-A5E0B9AA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2018-03-14T14:30:00Z</dcterms:created>
  <dcterms:modified xsi:type="dcterms:W3CDTF">2018-03-14T17:26:00Z</dcterms:modified>
</cp:coreProperties>
</file>