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9FF" w:rsidRDefault="001B39FF" w:rsidP="003A1A2D">
      <w:pPr>
        <w:tabs>
          <w:tab w:val="left" w:pos="2130"/>
        </w:tabs>
        <w:rPr>
          <w:rFonts w:ascii="Times New Roman" w:hAnsi="Times New Roman"/>
          <w:sz w:val="24"/>
          <w:szCs w:val="24"/>
        </w:rPr>
      </w:pPr>
    </w:p>
    <w:p w:rsidR="00715DE7" w:rsidRPr="00E87895" w:rsidRDefault="00715DE7" w:rsidP="00715DE7">
      <w:pPr>
        <w:spacing w:after="0"/>
        <w:ind w:right="282"/>
        <w:rPr>
          <w:rFonts w:ascii="Times New Roman" w:hAnsi="Times New Roman"/>
          <w:sz w:val="24"/>
          <w:szCs w:val="24"/>
          <w:lang w:val="pt-PT"/>
        </w:rPr>
      </w:pPr>
      <w:r w:rsidRPr="00E87895">
        <w:rPr>
          <w:rFonts w:ascii="Times New Roman" w:hAnsi="Times New Roman"/>
          <w:sz w:val="24"/>
          <w:szCs w:val="24"/>
        </w:rPr>
        <w:t xml:space="preserve">Of. nº </w:t>
      </w:r>
      <w:r w:rsidR="0046388F">
        <w:rPr>
          <w:rFonts w:ascii="Times New Roman" w:hAnsi="Times New Roman"/>
          <w:sz w:val="24"/>
          <w:szCs w:val="24"/>
        </w:rPr>
        <w:t>18</w:t>
      </w:r>
      <w:r w:rsidR="006100F8">
        <w:rPr>
          <w:rFonts w:ascii="Times New Roman" w:hAnsi="Times New Roman"/>
          <w:sz w:val="24"/>
          <w:szCs w:val="24"/>
        </w:rPr>
        <w:t>0</w:t>
      </w:r>
      <w:r w:rsidR="00CA53CD" w:rsidRPr="00E87895">
        <w:rPr>
          <w:rFonts w:ascii="Times New Roman" w:hAnsi="Times New Roman"/>
          <w:sz w:val="24"/>
          <w:szCs w:val="24"/>
        </w:rPr>
        <w:t>/</w:t>
      </w:r>
      <w:r w:rsidRPr="00E87895">
        <w:rPr>
          <w:rFonts w:ascii="Times New Roman" w:hAnsi="Times New Roman"/>
          <w:sz w:val="24"/>
          <w:szCs w:val="24"/>
        </w:rPr>
        <w:t>1</w:t>
      </w:r>
      <w:r w:rsidR="00E87895" w:rsidRPr="00E87895">
        <w:rPr>
          <w:rFonts w:ascii="Times New Roman" w:hAnsi="Times New Roman"/>
          <w:sz w:val="24"/>
          <w:szCs w:val="24"/>
        </w:rPr>
        <w:t>8</w:t>
      </w:r>
      <w:r w:rsidRPr="00E87895">
        <w:rPr>
          <w:rFonts w:ascii="Times New Roman" w:hAnsi="Times New Roman"/>
          <w:sz w:val="24"/>
          <w:szCs w:val="24"/>
        </w:rPr>
        <w:t>-SG.</w:t>
      </w:r>
    </w:p>
    <w:p w:rsidR="00715DE7" w:rsidRDefault="006100F8" w:rsidP="00715DE7">
      <w:pPr>
        <w:spacing w:after="0"/>
        <w:ind w:right="282"/>
        <w:jc w:val="right"/>
        <w:rPr>
          <w:rFonts w:ascii="Times New Roman" w:hAnsi="Times New Roman"/>
          <w:sz w:val="24"/>
          <w:szCs w:val="24"/>
          <w:lang w:val="pt-PT"/>
        </w:rPr>
      </w:pPr>
      <w:r>
        <w:rPr>
          <w:rFonts w:ascii="Times New Roman" w:hAnsi="Times New Roman"/>
          <w:sz w:val="24"/>
          <w:szCs w:val="24"/>
          <w:lang w:val="pt-PT"/>
        </w:rPr>
        <w:t>E</w:t>
      </w:r>
      <w:bookmarkStart w:id="0" w:name="_GoBack"/>
      <w:bookmarkEnd w:id="0"/>
      <w:r w:rsidR="00715DE7">
        <w:rPr>
          <w:rFonts w:ascii="Times New Roman" w:hAnsi="Times New Roman"/>
          <w:sz w:val="24"/>
          <w:szCs w:val="24"/>
          <w:lang w:val="pt-PT"/>
        </w:rPr>
        <w:t xml:space="preserve">steio, </w:t>
      </w:r>
      <w:r w:rsidR="0046388F">
        <w:rPr>
          <w:rFonts w:ascii="Times New Roman" w:hAnsi="Times New Roman"/>
          <w:sz w:val="24"/>
          <w:szCs w:val="24"/>
          <w:lang w:val="pt-PT"/>
        </w:rPr>
        <w:t>21</w:t>
      </w:r>
      <w:r w:rsidR="004E4AE4">
        <w:rPr>
          <w:rFonts w:ascii="Times New Roman" w:hAnsi="Times New Roman"/>
          <w:sz w:val="24"/>
          <w:szCs w:val="24"/>
          <w:lang w:val="pt-PT"/>
        </w:rPr>
        <w:t xml:space="preserve"> </w:t>
      </w:r>
      <w:r w:rsidR="005162E7">
        <w:rPr>
          <w:rFonts w:ascii="Times New Roman" w:hAnsi="Times New Roman"/>
          <w:sz w:val="24"/>
          <w:szCs w:val="24"/>
          <w:lang w:val="pt-PT"/>
        </w:rPr>
        <w:t xml:space="preserve">de </w:t>
      </w:r>
      <w:r w:rsidR="00AD4AA4">
        <w:rPr>
          <w:rFonts w:ascii="Times New Roman" w:hAnsi="Times New Roman"/>
          <w:sz w:val="24"/>
          <w:szCs w:val="24"/>
          <w:lang w:val="pt-PT"/>
        </w:rPr>
        <w:t>março</w:t>
      </w:r>
      <w:r w:rsidR="00715DE7">
        <w:rPr>
          <w:rFonts w:ascii="Times New Roman" w:hAnsi="Times New Roman"/>
          <w:sz w:val="24"/>
          <w:szCs w:val="24"/>
          <w:lang w:val="pt-PT"/>
        </w:rPr>
        <w:t xml:space="preserve"> de 201</w:t>
      </w:r>
      <w:r w:rsidR="00E87895">
        <w:rPr>
          <w:rFonts w:ascii="Times New Roman" w:hAnsi="Times New Roman"/>
          <w:sz w:val="24"/>
          <w:szCs w:val="24"/>
          <w:lang w:val="pt-PT"/>
        </w:rPr>
        <w:t>8</w:t>
      </w:r>
      <w:r w:rsidR="00715DE7">
        <w:rPr>
          <w:rFonts w:ascii="Times New Roman" w:hAnsi="Times New Roman"/>
          <w:sz w:val="24"/>
          <w:szCs w:val="24"/>
          <w:lang w:val="pt-PT"/>
        </w:rPr>
        <w:t>.</w:t>
      </w:r>
    </w:p>
    <w:p w:rsidR="00896F7B" w:rsidRDefault="00896F7B" w:rsidP="00715DE7">
      <w:pPr>
        <w:spacing w:after="0"/>
        <w:ind w:right="282"/>
        <w:jc w:val="right"/>
        <w:rPr>
          <w:rFonts w:ascii="Times New Roman" w:hAnsi="Times New Roman"/>
          <w:sz w:val="24"/>
          <w:szCs w:val="24"/>
        </w:rPr>
      </w:pPr>
    </w:p>
    <w:p w:rsidR="00715DE7" w:rsidRDefault="00715DE7" w:rsidP="00715DE7">
      <w:pPr>
        <w:spacing w:after="0"/>
        <w:ind w:right="282"/>
        <w:jc w:val="both"/>
        <w:rPr>
          <w:rFonts w:ascii="Times New Roman" w:hAnsi="Times New Roman"/>
          <w:sz w:val="24"/>
          <w:szCs w:val="24"/>
          <w:lang w:val="pt-PT"/>
        </w:rPr>
      </w:pP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Exmo. Sr. Leonardo Pascoal,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Prefeito Municipal,</w:t>
      </w:r>
    </w:p>
    <w:p w:rsidR="00715DE7" w:rsidRDefault="00715DE7" w:rsidP="00715DE7">
      <w:pPr>
        <w:spacing w:after="0"/>
        <w:ind w:right="282"/>
        <w:jc w:val="both"/>
        <w:rPr>
          <w:rFonts w:ascii="Times New Roman" w:hAnsi="Times New Roman"/>
          <w:sz w:val="24"/>
          <w:szCs w:val="24"/>
        </w:rPr>
      </w:pPr>
      <w:r>
        <w:rPr>
          <w:rFonts w:ascii="Times New Roman" w:hAnsi="Times New Roman"/>
          <w:sz w:val="24"/>
          <w:szCs w:val="24"/>
        </w:rPr>
        <w:t>Paço Municipal Clodovino Soares,</w:t>
      </w:r>
    </w:p>
    <w:p w:rsidR="00715DE7" w:rsidRDefault="00C35043" w:rsidP="00715DE7">
      <w:pPr>
        <w:ind w:right="282"/>
        <w:jc w:val="both"/>
        <w:rPr>
          <w:rFonts w:ascii="Times New Roman" w:hAnsi="Times New Roman"/>
          <w:sz w:val="24"/>
          <w:szCs w:val="24"/>
        </w:rPr>
      </w:pPr>
      <w:r>
        <w:rPr>
          <w:noProof/>
          <w:lang w:eastAsia="pt-BR"/>
        </w:rPr>
        <w:drawing>
          <wp:anchor distT="0" distB="0" distL="114300" distR="114300" simplePos="0" relativeHeight="251657728" behindDoc="1" locked="0" layoutInCell="1" allowOverlap="1">
            <wp:simplePos x="0" y="0"/>
            <wp:positionH relativeFrom="margin">
              <wp:posOffset>744220</wp:posOffset>
            </wp:positionH>
            <wp:positionV relativeFrom="margin">
              <wp:posOffset>1570990</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r w:rsidR="009F606E">
        <w:rPr>
          <w:rFonts w:ascii="Times New Roman" w:hAnsi="Times New Roman"/>
          <w:sz w:val="24"/>
          <w:szCs w:val="24"/>
        </w:rPr>
        <w:t>Nesta Cidade</w:t>
      </w:r>
      <w:r w:rsidR="00715DE7">
        <w:rPr>
          <w:rFonts w:ascii="Times New Roman" w:hAnsi="Times New Roman"/>
          <w:sz w:val="24"/>
          <w:szCs w:val="24"/>
        </w:rPr>
        <w:t>.</w:t>
      </w:r>
    </w:p>
    <w:p w:rsidR="00896F7B" w:rsidRDefault="00896F7B" w:rsidP="00715DE7">
      <w:pPr>
        <w:ind w:right="282"/>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p>
    <w:p w:rsidR="00715DE7" w:rsidRDefault="00715DE7" w:rsidP="00715DE7">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p>
    <w:p w:rsidR="00715DE7" w:rsidRDefault="00715DE7" w:rsidP="00715DE7">
      <w:pPr>
        <w:pStyle w:val="Recuodecorpodetexto"/>
        <w:spacing w:line="276" w:lineRule="auto"/>
        <w:ind w:right="282"/>
        <w:rPr>
          <w:rFonts w:ascii="Times New Roman" w:hAnsi="Times New Roman"/>
          <w:sz w:val="24"/>
        </w:rPr>
      </w:pPr>
    </w:p>
    <w:p w:rsidR="00EB2892" w:rsidRDefault="00715DE7" w:rsidP="00AD4AA4">
      <w:pPr>
        <w:pStyle w:val="Recuodecorpodetexto"/>
        <w:spacing w:line="276" w:lineRule="auto"/>
        <w:ind w:right="282"/>
        <w:rPr>
          <w:rFonts w:ascii="Times New Roman" w:hAnsi="Times New Roman"/>
          <w:sz w:val="24"/>
        </w:rPr>
      </w:pPr>
      <w:r>
        <w:rPr>
          <w:rFonts w:ascii="Times New Roman" w:hAnsi="Times New Roman"/>
          <w:sz w:val="24"/>
        </w:rPr>
        <w:t xml:space="preserve">A Câmara Municipal, acolhendo requerimento do Vereador </w:t>
      </w:r>
      <w:r w:rsidR="009046A5">
        <w:rPr>
          <w:rFonts w:ascii="Times New Roman" w:hAnsi="Times New Roman"/>
          <w:sz w:val="24"/>
        </w:rPr>
        <w:t>Leo Dahmer</w:t>
      </w:r>
      <w:r>
        <w:rPr>
          <w:rFonts w:ascii="Times New Roman" w:hAnsi="Times New Roman"/>
          <w:sz w:val="24"/>
        </w:rPr>
        <w:t xml:space="preserve">, aprovado em Sessão Ordinária de </w:t>
      </w:r>
      <w:r w:rsidR="0046388F">
        <w:rPr>
          <w:rFonts w:ascii="Times New Roman" w:hAnsi="Times New Roman"/>
          <w:sz w:val="24"/>
        </w:rPr>
        <w:t>20</w:t>
      </w:r>
      <w:r w:rsidR="005162E7">
        <w:rPr>
          <w:rFonts w:ascii="Times New Roman" w:hAnsi="Times New Roman"/>
          <w:sz w:val="24"/>
        </w:rPr>
        <w:t xml:space="preserve"> de </w:t>
      </w:r>
      <w:r w:rsidR="001233C4">
        <w:rPr>
          <w:rFonts w:ascii="Times New Roman" w:hAnsi="Times New Roman"/>
          <w:sz w:val="24"/>
        </w:rPr>
        <w:t>março</w:t>
      </w:r>
      <w:r>
        <w:rPr>
          <w:rFonts w:ascii="Times New Roman" w:hAnsi="Times New Roman"/>
          <w:sz w:val="24"/>
        </w:rPr>
        <w:t xml:space="preserve">, </w:t>
      </w:r>
      <w:r w:rsidR="00615734">
        <w:rPr>
          <w:rFonts w:ascii="Times New Roman" w:hAnsi="Times New Roman"/>
          <w:sz w:val="24"/>
        </w:rPr>
        <w:t>so</w:t>
      </w:r>
      <w:r w:rsidR="00A1682A">
        <w:rPr>
          <w:rFonts w:ascii="Times New Roman" w:hAnsi="Times New Roman"/>
          <w:sz w:val="24"/>
        </w:rPr>
        <w:t>licita que Vossa Excelência</w:t>
      </w:r>
      <w:r w:rsidR="00A21F10">
        <w:rPr>
          <w:rFonts w:ascii="Times New Roman" w:hAnsi="Times New Roman"/>
          <w:sz w:val="24"/>
        </w:rPr>
        <w:t xml:space="preserve"> </w:t>
      </w:r>
      <w:r w:rsidR="0046388F">
        <w:rPr>
          <w:rFonts w:ascii="Times New Roman" w:hAnsi="Times New Roman"/>
          <w:sz w:val="24"/>
        </w:rPr>
        <w:t xml:space="preserve">encaminhe </w:t>
      </w:r>
      <w:r w:rsidR="00EB2892">
        <w:rPr>
          <w:rFonts w:ascii="Times New Roman" w:hAnsi="Times New Roman"/>
          <w:sz w:val="24"/>
        </w:rPr>
        <w:t>a esta Casa o que segue:</w:t>
      </w:r>
    </w:p>
    <w:p w:rsidR="00EB2892" w:rsidRDefault="00EB2892" w:rsidP="00AD4AA4">
      <w:pPr>
        <w:pStyle w:val="Recuodecorpodetexto"/>
        <w:spacing w:line="276" w:lineRule="auto"/>
        <w:ind w:right="282"/>
        <w:rPr>
          <w:rFonts w:ascii="Times New Roman" w:hAnsi="Times New Roman"/>
          <w:sz w:val="24"/>
        </w:rPr>
      </w:pPr>
      <w:r>
        <w:rPr>
          <w:rFonts w:ascii="Times New Roman" w:hAnsi="Times New Roman"/>
          <w:sz w:val="24"/>
        </w:rPr>
        <w:t xml:space="preserve">- </w:t>
      </w:r>
      <w:r w:rsidR="0046388F">
        <w:rPr>
          <w:rFonts w:ascii="Times New Roman" w:hAnsi="Times New Roman"/>
          <w:sz w:val="24"/>
        </w:rPr>
        <w:t>Cópia do contrato de concessão do Transporte Público Municipal, com o número de linhas, frota, horários e demais especifidades que regulamentam a prestação de serviços no município.</w:t>
      </w:r>
    </w:p>
    <w:p w:rsidR="00AB7056" w:rsidRDefault="00AB7056" w:rsidP="00AD4AA4">
      <w:pPr>
        <w:pStyle w:val="Recuodecorpodetexto"/>
        <w:spacing w:line="276" w:lineRule="auto"/>
        <w:ind w:right="282"/>
        <w:rPr>
          <w:rFonts w:ascii="Times New Roman" w:hAnsi="Times New Roman"/>
          <w:sz w:val="24"/>
        </w:rPr>
      </w:pPr>
    </w:p>
    <w:p w:rsidR="00AB7056" w:rsidRDefault="00AB7056" w:rsidP="00AD4AA4">
      <w:pPr>
        <w:pStyle w:val="Recuodecorpodetexto"/>
        <w:spacing w:line="276" w:lineRule="auto"/>
        <w:ind w:right="282"/>
        <w:rPr>
          <w:rFonts w:ascii="Times New Roman" w:hAnsi="Times New Roman"/>
          <w:sz w:val="24"/>
        </w:rPr>
      </w:pPr>
      <w:r>
        <w:rPr>
          <w:rFonts w:ascii="Times New Roman" w:hAnsi="Times New Roman"/>
          <w:sz w:val="24"/>
        </w:rPr>
        <w:t xml:space="preserve">Segundo o vereador </w:t>
      </w:r>
      <w:r w:rsidR="0046388F">
        <w:rPr>
          <w:rFonts w:ascii="Times New Roman" w:hAnsi="Times New Roman"/>
          <w:sz w:val="24"/>
        </w:rPr>
        <w:t>os recentes episódios vividos pela comunidade que utiliza o transporte público em Esteio demonstram desinformação de todos os entes envolvidos, inclusive as representações legítimas que constituem essa Casa Legislativa. Tais informações são fundamentais para que seja possível exercer as funções parlamentares previstas na Lei Orgânica de Esteio.</w:t>
      </w:r>
    </w:p>
    <w:p w:rsidR="00AD4AA4" w:rsidRDefault="00AD4AA4" w:rsidP="00AD4AA4">
      <w:pPr>
        <w:pStyle w:val="Recuodecorpodetexto"/>
        <w:spacing w:line="276" w:lineRule="auto"/>
        <w:ind w:right="282"/>
        <w:rPr>
          <w:rFonts w:ascii="Times New Roman" w:hAnsi="Times New Roman"/>
          <w:sz w:val="24"/>
        </w:rPr>
      </w:pPr>
    </w:p>
    <w:p w:rsidR="00AD4AA4" w:rsidRDefault="00AD4AA4" w:rsidP="00AD4AA4">
      <w:pPr>
        <w:pStyle w:val="Recuodecorpodetexto"/>
        <w:spacing w:line="276" w:lineRule="auto"/>
        <w:ind w:right="282"/>
        <w:rPr>
          <w:rFonts w:ascii="Times New Roman" w:hAnsi="Times New Roman"/>
          <w:sz w:val="24"/>
        </w:rPr>
      </w:pPr>
    </w:p>
    <w:p w:rsidR="00B94A15" w:rsidRDefault="00B94A15" w:rsidP="00715DE7">
      <w:pPr>
        <w:pStyle w:val="Recuodecorpodetexto"/>
        <w:spacing w:line="276" w:lineRule="auto"/>
        <w:ind w:right="282"/>
        <w:rPr>
          <w:rFonts w:ascii="Times New Roman" w:hAnsi="Times New Roman"/>
          <w:sz w:val="24"/>
        </w:rPr>
      </w:pPr>
    </w:p>
    <w:p w:rsidR="00715DE7" w:rsidRDefault="00715DE7" w:rsidP="00715DE7">
      <w:pPr>
        <w:pStyle w:val="Recuodecorpodetexto"/>
        <w:spacing w:line="276" w:lineRule="auto"/>
        <w:ind w:right="282"/>
        <w:rPr>
          <w:rFonts w:ascii="Times New Roman" w:hAnsi="Times New Roman"/>
          <w:sz w:val="24"/>
        </w:rPr>
      </w:pPr>
      <w:r>
        <w:rPr>
          <w:rFonts w:ascii="Times New Roman" w:hAnsi="Times New Roman"/>
          <w:sz w:val="24"/>
        </w:rPr>
        <w:t xml:space="preserve">Sem mais e na expectativa da </w:t>
      </w:r>
      <w:r w:rsidR="000352B9">
        <w:rPr>
          <w:rFonts w:ascii="Times New Roman" w:hAnsi="Times New Roman"/>
          <w:sz w:val="24"/>
        </w:rPr>
        <w:t>informação</w:t>
      </w:r>
      <w:r>
        <w:rPr>
          <w:rFonts w:ascii="Times New Roman" w:hAnsi="Times New Roman"/>
          <w:sz w:val="24"/>
        </w:rPr>
        <w:t>, enviamos votos de consideração e apreço.</w:t>
      </w:r>
    </w:p>
    <w:p w:rsidR="00715DE7" w:rsidRDefault="00715DE7" w:rsidP="00715DE7">
      <w:pPr>
        <w:ind w:right="282" w:firstLine="1440"/>
        <w:jc w:val="both"/>
        <w:rPr>
          <w:rFonts w:ascii="Times New Roman" w:hAnsi="Times New Roman"/>
          <w:sz w:val="24"/>
          <w:szCs w:val="24"/>
          <w:lang w:val="pt-PT"/>
        </w:rPr>
      </w:pPr>
    </w:p>
    <w:p w:rsidR="00715DE7" w:rsidRDefault="00715DE7" w:rsidP="00715DE7">
      <w:pPr>
        <w:ind w:right="282" w:firstLine="1440"/>
        <w:jc w:val="both"/>
        <w:rPr>
          <w:rFonts w:ascii="Times New Roman" w:hAnsi="Times New Roman"/>
          <w:sz w:val="24"/>
          <w:szCs w:val="24"/>
          <w:lang w:val="pt-PT"/>
        </w:rPr>
      </w:pPr>
    </w:p>
    <w:p w:rsidR="00715DE7" w:rsidRDefault="00E87895" w:rsidP="00715DE7">
      <w:pPr>
        <w:spacing w:after="0"/>
        <w:ind w:right="282"/>
        <w:jc w:val="center"/>
        <w:rPr>
          <w:rFonts w:ascii="Times New Roman" w:hAnsi="Times New Roman"/>
          <w:sz w:val="24"/>
          <w:szCs w:val="24"/>
          <w:lang w:val="pt-PT"/>
        </w:rPr>
      </w:pPr>
      <w:r>
        <w:rPr>
          <w:rFonts w:ascii="Times New Roman" w:hAnsi="Times New Roman"/>
          <w:sz w:val="24"/>
          <w:szCs w:val="24"/>
          <w:lang w:val="pt-PT"/>
        </w:rPr>
        <w:t>Sandro Severo</w:t>
      </w:r>
      <w:r w:rsidR="00715DE7">
        <w:rPr>
          <w:rFonts w:ascii="Times New Roman" w:hAnsi="Times New Roman"/>
          <w:sz w:val="24"/>
          <w:szCs w:val="24"/>
          <w:lang w:val="pt-PT"/>
        </w:rPr>
        <w:t>,</w:t>
      </w:r>
    </w:p>
    <w:p w:rsidR="0035079D" w:rsidRPr="00D44A0A" w:rsidRDefault="00715DE7" w:rsidP="009F606E">
      <w:pPr>
        <w:spacing w:after="0"/>
        <w:ind w:right="282"/>
        <w:jc w:val="center"/>
        <w:rPr>
          <w:rFonts w:ascii="Times New Roman" w:hAnsi="Times New Roman"/>
          <w:sz w:val="24"/>
          <w:szCs w:val="24"/>
        </w:rPr>
      </w:pPr>
      <w:r>
        <w:rPr>
          <w:rFonts w:ascii="Times New Roman" w:hAnsi="Times New Roman"/>
          <w:sz w:val="24"/>
          <w:szCs w:val="24"/>
          <w:lang w:val="pt-PT"/>
        </w:rPr>
        <w:t>Presidente.</w:t>
      </w:r>
    </w:p>
    <w:sectPr w:rsidR="0035079D" w:rsidRPr="00D44A0A"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BE1" w:rsidRDefault="00047BE1" w:rsidP="0094358D">
      <w:pPr>
        <w:spacing w:after="0" w:line="240" w:lineRule="auto"/>
      </w:pPr>
      <w:r>
        <w:separator/>
      </w:r>
    </w:p>
  </w:endnote>
  <w:endnote w:type="continuationSeparator" w:id="0">
    <w:p w:rsidR="00047BE1" w:rsidRDefault="00047BE1"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BE1" w:rsidRDefault="00D1622E"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1" distB="4294967291"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62AEB3"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047BE1" w:rsidRPr="00C865C6">
      <w:rPr>
        <w:b/>
        <w:sz w:val="28"/>
        <w:szCs w:val="28"/>
      </w:rPr>
      <w:tab/>
    </w:r>
    <w:r w:rsidR="00047BE1" w:rsidRPr="00A2332B">
      <w:rPr>
        <w:b/>
        <w:sz w:val="28"/>
        <w:szCs w:val="28"/>
      </w:rPr>
      <w:t>O PODER LEGISLATIVO É O ESTEIO DA DEMOCRACIA</w:t>
    </w:r>
  </w:p>
  <w:p w:rsidR="00047BE1" w:rsidRPr="00AE0092" w:rsidRDefault="00D1622E"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047BE1" w:rsidRPr="00D10F58" w:rsidRDefault="00047BE1" w:rsidP="0094589C">
                          <w:pPr>
                            <w:spacing w:after="0" w:line="120" w:lineRule="atLeast"/>
                            <w:rPr>
                              <w:sz w:val="18"/>
                              <w:szCs w:val="18"/>
                            </w:rPr>
                          </w:pPr>
                          <w:r w:rsidRPr="00D10F58">
                            <w:rPr>
                              <w:sz w:val="18"/>
                              <w:szCs w:val="18"/>
                            </w:rPr>
                            <w:t>DIGA NÃO ÀS DROGAS</w:t>
                          </w:r>
                        </w:p>
                        <w:p w:rsidR="00047BE1" w:rsidRPr="00D10F58" w:rsidRDefault="00047BE1" w:rsidP="0094589C">
                          <w:pPr>
                            <w:spacing w:after="0" w:line="120" w:lineRule="atLeast"/>
                            <w:jc w:val="center"/>
                            <w:rPr>
                              <w:sz w:val="14"/>
                              <w:szCs w:val="14"/>
                            </w:rPr>
                          </w:pPr>
                          <w:r w:rsidRPr="00D10F58">
                            <w:rPr>
                              <w:sz w:val="14"/>
                              <w:szCs w:val="14"/>
                            </w:rPr>
                            <w:t>Lei Mun. 2.705/97</w:t>
                          </w:r>
                        </w:p>
                        <w:p w:rsidR="00047BE1" w:rsidRPr="0094589C" w:rsidRDefault="00047BE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047BE1" w:rsidRPr="00D10F58" w:rsidRDefault="00047BE1" w:rsidP="0094589C">
                    <w:pPr>
                      <w:spacing w:after="0" w:line="120" w:lineRule="atLeast"/>
                      <w:rPr>
                        <w:sz w:val="18"/>
                        <w:szCs w:val="18"/>
                      </w:rPr>
                    </w:pPr>
                    <w:r w:rsidRPr="00D10F58">
                      <w:rPr>
                        <w:sz w:val="18"/>
                        <w:szCs w:val="18"/>
                      </w:rPr>
                      <w:t>DIGA NÃO ÀS DROGAS</w:t>
                    </w:r>
                  </w:p>
                  <w:p w:rsidR="00047BE1" w:rsidRPr="00D10F58" w:rsidRDefault="00047BE1" w:rsidP="0094589C">
                    <w:pPr>
                      <w:spacing w:after="0" w:line="120" w:lineRule="atLeast"/>
                      <w:jc w:val="center"/>
                      <w:rPr>
                        <w:sz w:val="14"/>
                        <w:szCs w:val="14"/>
                      </w:rPr>
                    </w:pPr>
                    <w:r w:rsidRPr="00D10F58">
                      <w:rPr>
                        <w:sz w:val="14"/>
                        <w:szCs w:val="14"/>
                      </w:rPr>
                      <w:t>Lei Mun. 2.705/97</w:t>
                    </w:r>
                  </w:p>
                  <w:p w:rsidR="00047BE1" w:rsidRPr="0094589C" w:rsidRDefault="00047BE1">
                    <w:pPr>
                      <w:rPr>
                        <w:sz w:val="16"/>
                        <w:szCs w:val="16"/>
                      </w:rPr>
                    </w:pPr>
                  </w:p>
                </w:txbxContent>
              </v:textbox>
            </v:shape>
          </w:pict>
        </mc:Fallback>
      </mc:AlternateContent>
    </w:r>
    <w:r w:rsidR="00047BE1">
      <w:t>Rua 24 de Agosto, 535 – CEP 93265-169 – Esteio/RS – Fone: (51) 3458.5000</w:t>
    </w:r>
  </w:p>
  <w:p w:rsidR="00047BE1" w:rsidRDefault="00047BE1"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BE1" w:rsidRDefault="00047BE1" w:rsidP="0094358D">
      <w:pPr>
        <w:spacing w:after="0" w:line="240" w:lineRule="auto"/>
      </w:pPr>
      <w:r>
        <w:separator/>
      </w:r>
    </w:p>
  </w:footnote>
  <w:footnote w:type="continuationSeparator" w:id="0">
    <w:p w:rsidR="00047BE1" w:rsidRDefault="00047BE1" w:rsidP="00943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7BE1" w:rsidRPr="001B39FF" w:rsidRDefault="00047BE1" w:rsidP="004D3248">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-489585</wp:posOffset>
          </wp:positionH>
          <wp:positionV relativeFrom="paragraph">
            <wp:posOffset>-146050</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047BE1" w:rsidRPr="001B39FF" w:rsidRDefault="00047BE1" w:rsidP="004D3248">
    <w:pPr>
      <w:pStyle w:val="Cabealho"/>
      <w:jc w:val="right"/>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62C7F"/>
    <w:multiLevelType w:val="hybridMultilevel"/>
    <w:tmpl w:val="69229EF4"/>
    <w:lvl w:ilvl="0" w:tplc="9D96010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15:restartNumberingAfterBreak="0">
    <w:nsid w:val="2ACE606F"/>
    <w:multiLevelType w:val="hybridMultilevel"/>
    <w:tmpl w:val="93ACD4F0"/>
    <w:lvl w:ilvl="0" w:tplc="D5D860F8">
      <w:start w:val="1"/>
      <w:numFmt w:val="decimal"/>
      <w:lvlText w:val="%1)"/>
      <w:lvlJc w:val="left"/>
      <w:pPr>
        <w:ind w:left="1740" w:hanging="360"/>
      </w:pPr>
      <w:rPr>
        <w:rFonts w:hint="default"/>
      </w:rPr>
    </w:lvl>
    <w:lvl w:ilvl="1" w:tplc="04160019" w:tentative="1">
      <w:start w:val="1"/>
      <w:numFmt w:val="lowerLetter"/>
      <w:lvlText w:val="%2."/>
      <w:lvlJc w:val="left"/>
      <w:pPr>
        <w:ind w:left="2460" w:hanging="360"/>
      </w:pPr>
    </w:lvl>
    <w:lvl w:ilvl="2" w:tplc="0416001B" w:tentative="1">
      <w:start w:val="1"/>
      <w:numFmt w:val="lowerRoman"/>
      <w:lvlText w:val="%3."/>
      <w:lvlJc w:val="right"/>
      <w:pPr>
        <w:ind w:left="3180" w:hanging="180"/>
      </w:pPr>
    </w:lvl>
    <w:lvl w:ilvl="3" w:tplc="0416000F" w:tentative="1">
      <w:start w:val="1"/>
      <w:numFmt w:val="decimal"/>
      <w:lvlText w:val="%4."/>
      <w:lvlJc w:val="left"/>
      <w:pPr>
        <w:ind w:left="3900" w:hanging="360"/>
      </w:pPr>
    </w:lvl>
    <w:lvl w:ilvl="4" w:tplc="04160019" w:tentative="1">
      <w:start w:val="1"/>
      <w:numFmt w:val="lowerLetter"/>
      <w:lvlText w:val="%5."/>
      <w:lvlJc w:val="left"/>
      <w:pPr>
        <w:ind w:left="4620" w:hanging="360"/>
      </w:pPr>
    </w:lvl>
    <w:lvl w:ilvl="5" w:tplc="0416001B" w:tentative="1">
      <w:start w:val="1"/>
      <w:numFmt w:val="lowerRoman"/>
      <w:lvlText w:val="%6."/>
      <w:lvlJc w:val="right"/>
      <w:pPr>
        <w:ind w:left="5340" w:hanging="180"/>
      </w:pPr>
    </w:lvl>
    <w:lvl w:ilvl="6" w:tplc="0416000F" w:tentative="1">
      <w:start w:val="1"/>
      <w:numFmt w:val="decimal"/>
      <w:lvlText w:val="%7."/>
      <w:lvlJc w:val="left"/>
      <w:pPr>
        <w:ind w:left="6060" w:hanging="360"/>
      </w:pPr>
    </w:lvl>
    <w:lvl w:ilvl="7" w:tplc="04160019" w:tentative="1">
      <w:start w:val="1"/>
      <w:numFmt w:val="lowerLetter"/>
      <w:lvlText w:val="%8."/>
      <w:lvlJc w:val="left"/>
      <w:pPr>
        <w:ind w:left="6780" w:hanging="360"/>
      </w:pPr>
    </w:lvl>
    <w:lvl w:ilvl="8" w:tplc="0416001B" w:tentative="1">
      <w:start w:val="1"/>
      <w:numFmt w:val="lowerRoman"/>
      <w:lvlText w:val="%9."/>
      <w:lvlJc w:val="right"/>
      <w:pPr>
        <w:ind w:left="7500" w:hanging="180"/>
      </w:pPr>
    </w:lvl>
  </w:abstractNum>
  <w:abstractNum w:abstractNumId="2" w15:restartNumberingAfterBreak="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8D"/>
    <w:rsid w:val="0000167A"/>
    <w:rsid w:val="00007794"/>
    <w:rsid w:val="00024522"/>
    <w:rsid w:val="000352B9"/>
    <w:rsid w:val="00047BE1"/>
    <w:rsid w:val="00051127"/>
    <w:rsid w:val="00091DA9"/>
    <w:rsid w:val="000A1FA7"/>
    <w:rsid w:val="000C14BC"/>
    <w:rsid w:val="000C28D1"/>
    <w:rsid w:val="000C6B62"/>
    <w:rsid w:val="000C7F93"/>
    <w:rsid w:val="000D1089"/>
    <w:rsid w:val="001106BD"/>
    <w:rsid w:val="00112139"/>
    <w:rsid w:val="0011591E"/>
    <w:rsid w:val="001233C4"/>
    <w:rsid w:val="00146B60"/>
    <w:rsid w:val="0016248C"/>
    <w:rsid w:val="00176FB9"/>
    <w:rsid w:val="00183453"/>
    <w:rsid w:val="001A6758"/>
    <w:rsid w:val="001B1B41"/>
    <w:rsid w:val="001B39FF"/>
    <w:rsid w:val="001B6632"/>
    <w:rsid w:val="001D52E7"/>
    <w:rsid w:val="001F6136"/>
    <w:rsid w:val="00201B10"/>
    <w:rsid w:val="00204223"/>
    <w:rsid w:val="00207EBB"/>
    <w:rsid w:val="002145C8"/>
    <w:rsid w:val="00247808"/>
    <w:rsid w:val="00251A18"/>
    <w:rsid w:val="00256357"/>
    <w:rsid w:val="0026034E"/>
    <w:rsid w:val="002707AB"/>
    <w:rsid w:val="002947DE"/>
    <w:rsid w:val="0029799E"/>
    <w:rsid w:val="002B595B"/>
    <w:rsid w:val="002D127D"/>
    <w:rsid w:val="002D1377"/>
    <w:rsid w:val="002E316B"/>
    <w:rsid w:val="002F68AD"/>
    <w:rsid w:val="00305E4C"/>
    <w:rsid w:val="0030686D"/>
    <w:rsid w:val="00313B0F"/>
    <w:rsid w:val="003309DF"/>
    <w:rsid w:val="003437C7"/>
    <w:rsid w:val="0035079D"/>
    <w:rsid w:val="003669A7"/>
    <w:rsid w:val="00366CF9"/>
    <w:rsid w:val="00390425"/>
    <w:rsid w:val="003A1A2D"/>
    <w:rsid w:val="003A7B29"/>
    <w:rsid w:val="003B5AAE"/>
    <w:rsid w:val="003C3BB8"/>
    <w:rsid w:val="003D2920"/>
    <w:rsid w:val="003E27EA"/>
    <w:rsid w:val="00401B0A"/>
    <w:rsid w:val="00420DC3"/>
    <w:rsid w:val="004352F5"/>
    <w:rsid w:val="00436F5C"/>
    <w:rsid w:val="004446BE"/>
    <w:rsid w:val="004550B4"/>
    <w:rsid w:val="0046388F"/>
    <w:rsid w:val="004675CC"/>
    <w:rsid w:val="00481589"/>
    <w:rsid w:val="004844D0"/>
    <w:rsid w:val="0049019B"/>
    <w:rsid w:val="00490353"/>
    <w:rsid w:val="004A7065"/>
    <w:rsid w:val="004B1B27"/>
    <w:rsid w:val="004B3D2B"/>
    <w:rsid w:val="004C52B9"/>
    <w:rsid w:val="004D3248"/>
    <w:rsid w:val="004E4AE4"/>
    <w:rsid w:val="004F44EB"/>
    <w:rsid w:val="00505EEC"/>
    <w:rsid w:val="00513039"/>
    <w:rsid w:val="005132E8"/>
    <w:rsid w:val="005162E7"/>
    <w:rsid w:val="00523BC8"/>
    <w:rsid w:val="00525E67"/>
    <w:rsid w:val="00580FD9"/>
    <w:rsid w:val="005821A7"/>
    <w:rsid w:val="00583421"/>
    <w:rsid w:val="00591EE6"/>
    <w:rsid w:val="005C2DF9"/>
    <w:rsid w:val="005D5C6D"/>
    <w:rsid w:val="005F76EE"/>
    <w:rsid w:val="006100F8"/>
    <w:rsid w:val="006109C6"/>
    <w:rsid w:val="00610CD0"/>
    <w:rsid w:val="0061517D"/>
    <w:rsid w:val="00615734"/>
    <w:rsid w:val="00640BDA"/>
    <w:rsid w:val="00653FB5"/>
    <w:rsid w:val="00663078"/>
    <w:rsid w:val="006A24C9"/>
    <w:rsid w:val="006A5ECA"/>
    <w:rsid w:val="006B2406"/>
    <w:rsid w:val="006C61EE"/>
    <w:rsid w:val="006D73DC"/>
    <w:rsid w:val="006F3237"/>
    <w:rsid w:val="007056E8"/>
    <w:rsid w:val="00707CCC"/>
    <w:rsid w:val="00707E22"/>
    <w:rsid w:val="00715DE7"/>
    <w:rsid w:val="00724F4D"/>
    <w:rsid w:val="0073350F"/>
    <w:rsid w:val="00751514"/>
    <w:rsid w:val="00784591"/>
    <w:rsid w:val="007B5B63"/>
    <w:rsid w:val="007C1326"/>
    <w:rsid w:val="007D1EDA"/>
    <w:rsid w:val="007E1EEB"/>
    <w:rsid w:val="007E68B8"/>
    <w:rsid w:val="007F18C3"/>
    <w:rsid w:val="007F6D64"/>
    <w:rsid w:val="00824B7D"/>
    <w:rsid w:val="00825703"/>
    <w:rsid w:val="00840948"/>
    <w:rsid w:val="00852AE9"/>
    <w:rsid w:val="00857B2B"/>
    <w:rsid w:val="0086329A"/>
    <w:rsid w:val="0087724B"/>
    <w:rsid w:val="00884FFA"/>
    <w:rsid w:val="00894CA4"/>
    <w:rsid w:val="00896F7B"/>
    <w:rsid w:val="008C1F5D"/>
    <w:rsid w:val="008D6406"/>
    <w:rsid w:val="00901A53"/>
    <w:rsid w:val="00902200"/>
    <w:rsid w:val="009046A5"/>
    <w:rsid w:val="00925AB1"/>
    <w:rsid w:val="009318B2"/>
    <w:rsid w:val="009337CB"/>
    <w:rsid w:val="0094358D"/>
    <w:rsid w:val="00944B11"/>
    <w:rsid w:val="0094589C"/>
    <w:rsid w:val="009476EF"/>
    <w:rsid w:val="00972390"/>
    <w:rsid w:val="0097466F"/>
    <w:rsid w:val="0098580A"/>
    <w:rsid w:val="009932C9"/>
    <w:rsid w:val="009A3977"/>
    <w:rsid w:val="009C138C"/>
    <w:rsid w:val="009F606E"/>
    <w:rsid w:val="00A1489D"/>
    <w:rsid w:val="00A1682A"/>
    <w:rsid w:val="00A21F10"/>
    <w:rsid w:val="00A2332B"/>
    <w:rsid w:val="00A35999"/>
    <w:rsid w:val="00A54C3A"/>
    <w:rsid w:val="00A8558E"/>
    <w:rsid w:val="00AA0A87"/>
    <w:rsid w:val="00AA2023"/>
    <w:rsid w:val="00AB1686"/>
    <w:rsid w:val="00AB21AA"/>
    <w:rsid w:val="00AB7056"/>
    <w:rsid w:val="00AD4AA4"/>
    <w:rsid w:val="00AE0092"/>
    <w:rsid w:val="00AE0A16"/>
    <w:rsid w:val="00AE1E22"/>
    <w:rsid w:val="00B15EB0"/>
    <w:rsid w:val="00B4694F"/>
    <w:rsid w:val="00B531A3"/>
    <w:rsid w:val="00B61232"/>
    <w:rsid w:val="00B94A15"/>
    <w:rsid w:val="00BA0839"/>
    <w:rsid w:val="00BA74FA"/>
    <w:rsid w:val="00BB5470"/>
    <w:rsid w:val="00BC56D8"/>
    <w:rsid w:val="00BE02C2"/>
    <w:rsid w:val="00C07653"/>
    <w:rsid w:val="00C35043"/>
    <w:rsid w:val="00C74EFC"/>
    <w:rsid w:val="00C8419A"/>
    <w:rsid w:val="00C865C6"/>
    <w:rsid w:val="00CA52EA"/>
    <w:rsid w:val="00CA53CD"/>
    <w:rsid w:val="00CC00EE"/>
    <w:rsid w:val="00CC6105"/>
    <w:rsid w:val="00CD2C53"/>
    <w:rsid w:val="00CF1E8E"/>
    <w:rsid w:val="00CF6484"/>
    <w:rsid w:val="00D01C05"/>
    <w:rsid w:val="00D10F58"/>
    <w:rsid w:val="00D13771"/>
    <w:rsid w:val="00D1622E"/>
    <w:rsid w:val="00D35FED"/>
    <w:rsid w:val="00D40121"/>
    <w:rsid w:val="00D44A0A"/>
    <w:rsid w:val="00D47A92"/>
    <w:rsid w:val="00D72382"/>
    <w:rsid w:val="00D77BEE"/>
    <w:rsid w:val="00D86C2D"/>
    <w:rsid w:val="00D86E6A"/>
    <w:rsid w:val="00D95ACD"/>
    <w:rsid w:val="00D97701"/>
    <w:rsid w:val="00DA3016"/>
    <w:rsid w:val="00DC434E"/>
    <w:rsid w:val="00DD4048"/>
    <w:rsid w:val="00DE421D"/>
    <w:rsid w:val="00E12CC6"/>
    <w:rsid w:val="00E21EE1"/>
    <w:rsid w:val="00E25580"/>
    <w:rsid w:val="00E32647"/>
    <w:rsid w:val="00E35284"/>
    <w:rsid w:val="00E43889"/>
    <w:rsid w:val="00E619FE"/>
    <w:rsid w:val="00E652CF"/>
    <w:rsid w:val="00E87895"/>
    <w:rsid w:val="00E94E53"/>
    <w:rsid w:val="00EB2892"/>
    <w:rsid w:val="00EE5C02"/>
    <w:rsid w:val="00EF3E49"/>
    <w:rsid w:val="00F34879"/>
    <w:rsid w:val="00F378D6"/>
    <w:rsid w:val="00F50AC0"/>
    <w:rsid w:val="00F807E0"/>
    <w:rsid w:val="00F82B7F"/>
    <w:rsid w:val="00F85F62"/>
    <w:rsid w:val="00F90D61"/>
    <w:rsid w:val="00FA2A06"/>
    <w:rsid w:val="00FB0BE2"/>
    <w:rsid w:val="00FB0F36"/>
    <w:rsid w:val="00FB3063"/>
    <w:rsid w:val="00FD6DEB"/>
    <w:rsid w:val="00FF2F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0049"/>
    <o:shapelayout v:ext="edit">
      <o:idmap v:ext="edit" data="1"/>
    </o:shapelayout>
  </w:shapeDefaults>
  <w:decimalSymbol w:val=","/>
  <w:listSeparator w:val=";"/>
  <w14:docId w14:val="637B3C93"/>
  <w15:docId w15:val="{C07F32C6-A5D9-416D-A8CB-EA6B7A07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9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DDF29-04DC-4050-ACD5-05F0BD5E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 Gabriel</dc:creator>
  <cp:lastModifiedBy>André</cp:lastModifiedBy>
  <cp:revision>3</cp:revision>
  <cp:lastPrinted>2018-02-07T18:51:00Z</cp:lastPrinted>
  <dcterms:created xsi:type="dcterms:W3CDTF">2018-03-21T13:45:00Z</dcterms:created>
  <dcterms:modified xsi:type="dcterms:W3CDTF">2018-03-21T13:46:00Z</dcterms:modified>
</cp:coreProperties>
</file>