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266B">
        <w:rPr>
          <w:rFonts w:ascii="Times New Roman" w:hAnsi="Times New Roman"/>
          <w:sz w:val="24"/>
          <w:szCs w:val="24"/>
        </w:rPr>
        <w:t>20</w:t>
      </w:r>
      <w:r w:rsidR="0019483B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88155C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E2C83">
        <w:rPr>
          <w:rFonts w:ascii="Times New Roman" w:hAnsi="Times New Roman"/>
          <w:sz w:val="24"/>
        </w:rPr>
        <w:t>recolação da parada de ônibus na Av. Porto Alegre, em frente ao número 500.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69568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155C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0EF6-A91E-48D3-B0CC-32D23CBA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2018-03-28T14:23:00Z</dcterms:created>
  <dcterms:modified xsi:type="dcterms:W3CDTF">2018-03-28T15:56:00Z</dcterms:modified>
</cp:coreProperties>
</file>