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71CAC">
        <w:rPr>
          <w:rFonts w:ascii="Times New Roman" w:hAnsi="Times New Roman"/>
          <w:sz w:val="24"/>
          <w:szCs w:val="24"/>
        </w:rPr>
        <w:t>240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01B82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01B82">
        <w:rPr>
          <w:rFonts w:ascii="Times New Roman" w:hAnsi="Times New Roman"/>
          <w:sz w:val="24"/>
        </w:rPr>
        <w:t>04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6B1B55">
        <w:rPr>
          <w:rFonts w:ascii="Times New Roman" w:hAnsi="Times New Roman"/>
          <w:sz w:val="24"/>
        </w:rPr>
        <w:t>S</w:t>
      </w:r>
      <w:bookmarkStart w:id="0" w:name="_GoBack"/>
      <w:bookmarkEnd w:id="0"/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271CAC">
        <w:rPr>
          <w:rFonts w:ascii="Times New Roman" w:hAnsi="Times New Roman"/>
          <w:sz w:val="24"/>
        </w:rPr>
        <w:t>proteção das crianças da Escola Tomé de Souza, na Rua São Gabriel, em frente ao portão da escola.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5D7CF0">
        <w:rPr>
          <w:rFonts w:ascii="Times New Roman" w:hAnsi="Times New Roman"/>
          <w:sz w:val="24"/>
        </w:rPr>
        <w:t xml:space="preserve">, </w:t>
      </w:r>
      <w:r w:rsidR="00271CAC">
        <w:rPr>
          <w:rFonts w:ascii="Times New Roman" w:hAnsi="Times New Roman"/>
          <w:sz w:val="24"/>
        </w:rPr>
        <w:t>as crianças estão sendo atacadas por cães de rua quando estão chegando à Escola.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4D3C4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5FF2"/>
    <w:rsid w:val="001B6632"/>
    <w:rsid w:val="001D52E7"/>
    <w:rsid w:val="001D6D10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1CAC"/>
    <w:rsid w:val="002947DE"/>
    <w:rsid w:val="0029799E"/>
    <w:rsid w:val="002B595B"/>
    <w:rsid w:val="002D127D"/>
    <w:rsid w:val="002D1377"/>
    <w:rsid w:val="002E316B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1B55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B4498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403"/>
    <w:rsid w:val="00AE0A16"/>
    <w:rsid w:val="00AE1E22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C9AF-9478-4379-8E31-E5E4000A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2018-04-04T13:43:00Z</dcterms:created>
  <dcterms:modified xsi:type="dcterms:W3CDTF">2018-04-04T16:22:00Z</dcterms:modified>
</cp:coreProperties>
</file>