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01B82">
        <w:rPr>
          <w:rFonts w:ascii="Times New Roman" w:hAnsi="Times New Roman"/>
          <w:sz w:val="24"/>
          <w:szCs w:val="24"/>
        </w:rPr>
        <w:t>24</w:t>
      </w:r>
      <w:r w:rsidR="001D6D10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2C2423">
        <w:rPr>
          <w:rFonts w:ascii="Times New Roman" w:hAnsi="Times New Roman"/>
          <w:sz w:val="24"/>
        </w:rPr>
        <w:t>determine a S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1D6D10">
        <w:rPr>
          <w:rFonts w:ascii="Times New Roman" w:hAnsi="Times New Roman"/>
          <w:sz w:val="24"/>
        </w:rPr>
        <w:t>colocação de um mini ecoponto com containers no final da Rua 8 de Março, n</w:t>
      </w:r>
      <w:r w:rsidR="00301B82">
        <w:rPr>
          <w:rFonts w:ascii="Times New Roman" w:hAnsi="Times New Roman"/>
          <w:sz w:val="24"/>
        </w:rPr>
        <w:t>o Bairro Jardim das Figueiras</w:t>
      </w:r>
      <w:r w:rsidR="000D572C">
        <w:rPr>
          <w:rFonts w:ascii="Times New Roman" w:hAnsi="Times New Roman"/>
          <w:sz w:val="24"/>
        </w:rPr>
        <w:t>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301B82">
        <w:rPr>
          <w:rFonts w:ascii="Times New Roman" w:hAnsi="Times New Roman"/>
          <w:sz w:val="24"/>
        </w:rPr>
        <w:t xml:space="preserve">em visita recente a localidade percebe-se </w:t>
      </w:r>
      <w:r w:rsidR="001D6D10">
        <w:rPr>
          <w:rFonts w:ascii="Times New Roman" w:hAnsi="Times New Roman"/>
          <w:sz w:val="24"/>
        </w:rPr>
        <w:t>que o local já é utilizado como um mini ecoponto, no entanto os descartes permanecem a céu aberto. A colocação dos containers contribuíria para que a comunidade pudesse organizar melhor os descartes.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5FF2"/>
    <w:rsid w:val="001B6632"/>
    <w:rsid w:val="001D52E7"/>
    <w:rsid w:val="001D6D10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2423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403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4575-23C8-40F3-8E54-4D35A4B4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2018-04-04T13:29:00Z</dcterms:created>
  <dcterms:modified xsi:type="dcterms:W3CDTF">2018-04-04T16:19:00Z</dcterms:modified>
</cp:coreProperties>
</file>