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D03B6">
        <w:rPr>
          <w:rFonts w:ascii="Times New Roman" w:hAnsi="Times New Roman"/>
          <w:sz w:val="24"/>
          <w:szCs w:val="24"/>
        </w:rPr>
        <w:t>25</w:t>
      </w:r>
      <w:r w:rsidR="000C6F57">
        <w:rPr>
          <w:rFonts w:ascii="Times New Roman" w:hAnsi="Times New Roman"/>
          <w:sz w:val="24"/>
          <w:szCs w:val="24"/>
        </w:rPr>
        <w:t>5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D03B6">
        <w:rPr>
          <w:rFonts w:ascii="Times New Roman" w:hAnsi="Times New Roman"/>
          <w:sz w:val="24"/>
          <w:szCs w:val="24"/>
          <w:lang w:val="pt-PT"/>
        </w:rPr>
        <w:t>04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D03B6">
        <w:rPr>
          <w:rFonts w:ascii="Times New Roman" w:hAnsi="Times New Roman"/>
          <w:sz w:val="24"/>
          <w:szCs w:val="24"/>
          <w:lang w:val="pt-PT"/>
        </w:rPr>
        <w:t>abril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D03B6">
        <w:rPr>
          <w:rFonts w:ascii="Times New Roman" w:hAnsi="Times New Roman"/>
          <w:sz w:val="24"/>
        </w:rPr>
        <w:t>03</w:t>
      </w:r>
      <w:r w:rsidR="008D46C1">
        <w:rPr>
          <w:rFonts w:ascii="Times New Roman" w:hAnsi="Times New Roman"/>
          <w:sz w:val="24"/>
        </w:rPr>
        <w:t xml:space="preserve"> de </w:t>
      </w:r>
      <w:r w:rsidR="00ED03B6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ED03B6">
        <w:rPr>
          <w:rFonts w:ascii="Times New Roman" w:hAnsi="Times New Roman"/>
          <w:sz w:val="24"/>
        </w:rPr>
        <w:t xml:space="preserve">o </w:t>
      </w:r>
      <w:r w:rsidR="000C6F57">
        <w:rPr>
          <w:rFonts w:ascii="Times New Roman" w:hAnsi="Times New Roman"/>
          <w:sz w:val="24"/>
        </w:rPr>
        <w:t xml:space="preserve">cronograma de obras </w:t>
      </w:r>
      <w:r w:rsidR="00A2676B">
        <w:rPr>
          <w:rFonts w:ascii="Times New Roman" w:hAnsi="Times New Roman"/>
          <w:sz w:val="24"/>
        </w:rPr>
        <w:t xml:space="preserve">e prazo de execução para a continuidade das obras </w:t>
      </w:r>
      <w:r w:rsidR="000C6F57">
        <w:rPr>
          <w:rFonts w:ascii="Times New Roman" w:hAnsi="Times New Roman"/>
          <w:sz w:val="24"/>
        </w:rPr>
        <w:t>estruturantes de combate às cheias, especificamente das bacias de contenção que organizam os fluxos excedentes decorrentes de enxurradas da parte alta da Bacia do Arroio Sapucaia</w:t>
      </w:r>
      <w:r w:rsidR="00A2676B">
        <w:rPr>
          <w:rFonts w:ascii="Times New Roman" w:hAnsi="Times New Roman"/>
          <w:sz w:val="24"/>
        </w:rPr>
        <w:t>,</w:t>
      </w:r>
      <w:bookmarkStart w:id="0" w:name="_GoBack"/>
      <w:bookmarkEnd w:id="0"/>
      <w:r w:rsidR="000C6F57">
        <w:rPr>
          <w:rFonts w:ascii="Times New Roman" w:hAnsi="Times New Roman"/>
          <w:sz w:val="24"/>
        </w:rPr>
        <w:t xml:space="preserve"> que atingem o Bairro Jardim das Figueiras</w:t>
      </w:r>
      <w:r w:rsidR="00ED03B6">
        <w:rPr>
          <w:rFonts w:ascii="Times New Roman" w:hAnsi="Times New Roman"/>
          <w:sz w:val="24"/>
        </w:rPr>
        <w:t>?</w:t>
      </w:r>
      <w:proofErr w:type="gramEnd"/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ED03B6">
        <w:rPr>
          <w:rFonts w:ascii="Times New Roman" w:hAnsi="Times New Roman"/>
          <w:sz w:val="24"/>
        </w:rPr>
        <w:t xml:space="preserve">, </w:t>
      </w:r>
      <w:r w:rsidR="000C6F57">
        <w:rPr>
          <w:rFonts w:ascii="Times New Roman" w:hAnsi="Times New Roman"/>
          <w:sz w:val="24"/>
        </w:rPr>
        <w:t>estudos indicam que a impermeabilidade do solo, característica inata do terreno que compõe a parte alta da Bacia do Arroio Sapucaia, composta por argila impermeável, provoca enxurradas que ocasionam situações de alagamentos nos bairros Três Marias, Jardim das Figueiras e Travessa Jorge de Souza Moraes. No entanto a construção de bacias de contenção poderiam organizar os volumes excedentes e evitar o transbordamento dos arroios. O tema foi muito debatido no município no decorrer da gestão anterior, que realizou obras estruturantes para combater as cheias, mas que precisam ser continuadas.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92413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A1FA7"/>
    <w:rsid w:val="000C14BC"/>
    <w:rsid w:val="000C28D1"/>
    <w:rsid w:val="000C6B62"/>
    <w:rsid w:val="000C6F57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6090D"/>
    <w:rsid w:val="00580FD9"/>
    <w:rsid w:val="00583421"/>
    <w:rsid w:val="00591EE6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03442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2676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1E64-ABDD-4F57-957C-95D0FDFC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2018-04-04T13:52:00Z</dcterms:created>
  <dcterms:modified xsi:type="dcterms:W3CDTF">2018-04-04T16:29:00Z</dcterms:modified>
</cp:coreProperties>
</file>