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0E5245">
        <w:rPr>
          <w:rFonts w:ascii="Times New Roman" w:hAnsi="Times New Roman"/>
          <w:sz w:val="24"/>
          <w:szCs w:val="24"/>
        </w:rPr>
        <w:t>289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F25070">
        <w:rPr>
          <w:rFonts w:ascii="Times New Roman" w:hAnsi="Times New Roman"/>
          <w:sz w:val="24"/>
          <w:szCs w:val="24"/>
          <w:lang w:val="pt-PT"/>
        </w:rPr>
        <w:t>11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25070">
        <w:rPr>
          <w:rFonts w:ascii="Times New Roman" w:hAnsi="Times New Roman"/>
          <w:sz w:val="24"/>
        </w:rPr>
        <w:t>10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1C2320">
        <w:rPr>
          <w:rFonts w:ascii="Times New Roman" w:hAnsi="Times New Roman"/>
          <w:sz w:val="24"/>
        </w:rPr>
        <w:t>colocar uma proteção – tubo de concreto em pé – ao lado da boca de lobo localizada na Rua Claúdio Zonta, em frente ao número 135.</w:t>
      </w:r>
    </w:p>
    <w:p w:rsidR="008004EF" w:rsidRDefault="008004E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 </w:t>
      </w:r>
      <w:r w:rsidR="001C2320">
        <w:rPr>
          <w:rFonts w:ascii="Times New Roman" w:hAnsi="Times New Roman"/>
          <w:sz w:val="24"/>
        </w:rPr>
        <w:t>a tampa da boca de lobo é constantemente quebrada pelos caminhões de lixo ou de bebidas que abastecem o comércio local.</w:t>
      </w:r>
      <w:bookmarkStart w:id="0" w:name="_GoBack"/>
      <w:bookmarkEnd w:id="0"/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0E5245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C2320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0D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0B9A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76EE"/>
    <w:rsid w:val="006100F8"/>
    <w:rsid w:val="006109C6"/>
    <w:rsid w:val="00610CD0"/>
    <w:rsid w:val="0061517D"/>
    <w:rsid w:val="00615734"/>
    <w:rsid w:val="00640BDA"/>
    <w:rsid w:val="00644694"/>
    <w:rsid w:val="00653FB5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40948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BF2130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  <w14:docId w14:val="5CCC1CDC"/>
  <w15:docId w15:val="{E6C57A5B-E20C-4FA1-AA2B-B2389CEA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C808A-0C7A-4242-8635-CC6C6FFB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André</cp:lastModifiedBy>
  <cp:revision>4</cp:revision>
  <cp:lastPrinted>2018-02-07T18:51:00Z</cp:lastPrinted>
  <dcterms:created xsi:type="dcterms:W3CDTF">2018-04-11T13:53:00Z</dcterms:created>
  <dcterms:modified xsi:type="dcterms:W3CDTF">2018-04-11T13:55:00Z</dcterms:modified>
</cp:coreProperties>
</file>