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411FD">
        <w:rPr>
          <w:rFonts w:ascii="Times New Roman" w:hAnsi="Times New Roman"/>
          <w:sz w:val="24"/>
          <w:szCs w:val="24"/>
        </w:rPr>
        <w:t>383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411FD">
        <w:rPr>
          <w:rFonts w:ascii="Times New Roman" w:hAnsi="Times New Roman"/>
          <w:sz w:val="24"/>
          <w:szCs w:val="24"/>
          <w:lang w:val="pt-PT"/>
        </w:rPr>
        <w:t>04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</w:t>
      </w:r>
      <w:r w:rsidR="00D411FD">
        <w:rPr>
          <w:rFonts w:ascii="Times New Roman" w:hAnsi="Times New Roman"/>
          <w:sz w:val="24"/>
          <w:szCs w:val="24"/>
          <w:lang w:val="pt-PT"/>
        </w:rPr>
        <w:t>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4F28">
        <w:rPr>
          <w:rFonts w:ascii="Times New Roman" w:hAnsi="Times New Roman"/>
          <w:sz w:val="24"/>
          <w:szCs w:val="24"/>
        </w:rPr>
        <w:t xml:space="preserve">Ilmo. Sr. Robson </w:t>
      </w:r>
      <w:proofErr w:type="spellStart"/>
      <w:r w:rsidRPr="00C54F28">
        <w:rPr>
          <w:rFonts w:ascii="Times New Roman" w:hAnsi="Times New Roman"/>
          <w:sz w:val="24"/>
          <w:szCs w:val="24"/>
        </w:rPr>
        <w:t>Cougo</w:t>
      </w:r>
      <w:proofErr w:type="spellEnd"/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Gerente Operacional da RGE Sul,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Rua Presidente Roosevelt, número 68,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C54F28">
        <w:rPr>
          <w:rFonts w:ascii="Times New Roman" w:hAnsi="Times New Roman"/>
          <w:sz w:val="24"/>
          <w:szCs w:val="24"/>
        </w:rPr>
        <w:t>Centro – São Leopoldo – RS.</w:t>
      </w:r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411FD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411FD">
        <w:rPr>
          <w:rFonts w:ascii="Times New Roman" w:hAnsi="Times New Roman"/>
          <w:sz w:val="24"/>
        </w:rPr>
        <w:t>03</w:t>
      </w:r>
      <w:r w:rsidR="00BA0212">
        <w:rPr>
          <w:rFonts w:ascii="Times New Roman" w:hAnsi="Times New Roman"/>
          <w:sz w:val="24"/>
        </w:rPr>
        <w:t xml:space="preserve"> de </w:t>
      </w:r>
      <w:r w:rsidR="00D411F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D411FD">
        <w:rPr>
          <w:rFonts w:ascii="Times New Roman" w:hAnsi="Times New Roman"/>
          <w:sz w:val="24"/>
        </w:rPr>
        <w:t>a poda de árvore</w:t>
      </w:r>
      <w:bookmarkStart w:id="0" w:name="_GoBack"/>
      <w:bookmarkEnd w:id="0"/>
      <w:r w:rsidR="00D411FD">
        <w:rPr>
          <w:rFonts w:ascii="Times New Roman" w:hAnsi="Times New Roman"/>
          <w:sz w:val="24"/>
        </w:rPr>
        <w:t xml:space="preserve"> na Avenida João Neves da Fontoura, em frente ao número 292.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411FD">
        <w:rPr>
          <w:rFonts w:ascii="Times New Roman" w:hAnsi="Times New Roman"/>
          <w:sz w:val="24"/>
        </w:rPr>
        <w:t>os galhos da árvore estão encostando na rede elétrica.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10F58"/>
    <w:rsid w:val="00D13771"/>
    <w:rsid w:val="00D1622E"/>
    <w:rsid w:val="00D35FED"/>
    <w:rsid w:val="00D40121"/>
    <w:rsid w:val="00D411FD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4CC9EA16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347D-3EBE-43E7-B37D-CAF37AC1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2018-05-04T14:12:00Z</dcterms:created>
  <dcterms:modified xsi:type="dcterms:W3CDTF">2018-05-04T14:12:00Z</dcterms:modified>
</cp:coreProperties>
</file>