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E" w:rsidRPr="00E34EB6" w:rsidRDefault="00F4225E" w:rsidP="00E34EB6">
      <w:pPr>
        <w:spacing w:after="0"/>
        <w:ind w:left="708"/>
        <w:jc w:val="center"/>
        <w:rPr>
          <w:b/>
          <w:sz w:val="23"/>
          <w:szCs w:val="23"/>
        </w:rPr>
      </w:pPr>
      <w:r w:rsidRPr="00E34EB6">
        <w:rPr>
          <w:b/>
          <w:sz w:val="23"/>
          <w:szCs w:val="23"/>
        </w:rPr>
        <w:t>CÂMARA MUNICIPAL DE ESTEIO</w:t>
      </w:r>
    </w:p>
    <w:p w:rsidR="00F4225E" w:rsidRPr="00E34EB6" w:rsidRDefault="00F4225E" w:rsidP="00E34EB6">
      <w:pPr>
        <w:spacing w:after="0"/>
        <w:ind w:left="708"/>
        <w:jc w:val="center"/>
        <w:rPr>
          <w:b/>
          <w:sz w:val="23"/>
          <w:szCs w:val="23"/>
        </w:rPr>
      </w:pPr>
      <w:r w:rsidRPr="00E34EB6">
        <w:rPr>
          <w:b/>
          <w:sz w:val="23"/>
          <w:szCs w:val="23"/>
        </w:rPr>
        <w:t>*1ª. SESSÃO LEGISLATIVA DA XV LEGISLATURA*</w:t>
      </w:r>
    </w:p>
    <w:p w:rsidR="00CC33EA" w:rsidRPr="00E34EB6" w:rsidRDefault="00F4225E" w:rsidP="00E34EB6">
      <w:pPr>
        <w:spacing w:after="0"/>
        <w:rPr>
          <w:b/>
          <w:sz w:val="23"/>
          <w:szCs w:val="23"/>
        </w:rPr>
      </w:pPr>
      <w:r w:rsidRPr="00E34EB6">
        <w:rPr>
          <w:b/>
          <w:sz w:val="23"/>
          <w:szCs w:val="23"/>
        </w:rPr>
        <w:t xml:space="preserve">            </w:t>
      </w:r>
      <w:r w:rsidRPr="00E34EB6">
        <w:rPr>
          <w:b/>
          <w:sz w:val="23"/>
          <w:szCs w:val="23"/>
        </w:rPr>
        <w:tab/>
      </w:r>
      <w:r w:rsidRPr="00E34EB6">
        <w:rPr>
          <w:b/>
          <w:sz w:val="23"/>
          <w:szCs w:val="23"/>
        </w:rPr>
        <w:tab/>
        <w:t xml:space="preserve">              ATA Nº. 3651 - SESSÃO ORDINÁRIA – 26/08/2014.</w:t>
      </w:r>
    </w:p>
    <w:p w:rsidR="00347425" w:rsidRPr="00E34EB6" w:rsidRDefault="00F4225E" w:rsidP="00347425">
      <w:pPr>
        <w:jc w:val="both"/>
        <w:rPr>
          <w:sz w:val="23"/>
          <w:szCs w:val="23"/>
        </w:rPr>
      </w:pPr>
      <w:r w:rsidRPr="00E34EB6">
        <w:rPr>
          <w:sz w:val="23"/>
          <w:szCs w:val="23"/>
        </w:rPr>
        <w:t xml:space="preserve">No dia vinte e seis do mês de agosto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E34EB6">
        <w:rPr>
          <w:b/>
          <w:sz w:val="23"/>
          <w:szCs w:val="23"/>
        </w:rPr>
        <w:t xml:space="preserve">EXPEDIENTE DA SESSÃO: </w:t>
      </w:r>
      <w:r w:rsidR="00FD7350" w:rsidRPr="00E34EB6">
        <w:rPr>
          <w:sz w:val="23"/>
          <w:szCs w:val="23"/>
        </w:rPr>
        <w:t xml:space="preserve">Leis Municipais nº 5.969, 5.970, 5.971, 5.972, e 5.973/2014; Decretos Municipais nº 5.144, 5.145, 5.146, 5.147, 5.148, 5.149, 5.150 e 5.151/2014; Mensagem nº 154/2014, do Executivo Municipal, encaminhando Projeto de Lei que “Cria o Conselho Municipal de Promoção da Igualdade Racial”; Mensagem nº 156/2014, do Executivo Municipal, encaminhando Projeto de Lei que “Autoriza a abertura de crédito suplementar no Orçamento da Administração Direta do Município de Esteio”; Mensagem nº 157/2014, do Executivo Municipal, encaminhando Projeto de Lei que “Autoriza a abertura de crédito suplementar no Orçamento da Administração Direta do Município de Esteio”; Mensagem nº 158/2014, do Executivo Municipal, encaminhando Projeto de Lei que “Autoriza a abertura de crédito especial no Orçamento da Administração Direta do Município de Esteio”; Ofícios n.ºs 0668, 0669, 0670, 0671, 0676, 0677, 0678, 0679, 0680, 0682, 0683, 0685, 0686, 0688, 0695, 0696, 0697, 0698 e 0702/2014- GP, do Executivo Municipal, em resposta a ofícios desta Casa; Ofício nº 1164/2014 – do GIGOV – GE Governo Novo Hamburgo/RS/CAIXA, referente </w:t>
      </w:r>
      <w:proofErr w:type="gramStart"/>
      <w:r w:rsidR="00FD7350" w:rsidRPr="00E34EB6">
        <w:rPr>
          <w:sz w:val="23"/>
          <w:szCs w:val="23"/>
        </w:rPr>
        <w:t>a</w:t>
      </w:r>
      <w:proofErr w:type="gramEnd"/>
      <w:r w:rsidR="00FD7350" w:rsidRPr="00E34EB6">
        <w:rPr>
          <w:sz w:val="23"/>
          <w:szCs w:val="23"/>
        </w:rPr>
        <w:t xml:space="preserve"> Crédito de Recursos Financeiros – Orçamento Geral da União; Ofício nº 1736/2014 – do DNIT – em resposta a ofício desta Casa; Ofício nº 429/2014 – da Câmara Municipal de Campo Bom, referente à Moção de Apelo nº 01/14, que solicita isenção de impostos do protetor solar, bem como o enquadramento do mesmo na categoria de medicamento; Telegramas do Ministério da Educação, informando a liberação de recursos financeiros; Informativos Diversos.</w:t>
      </w:r>
      <w:r w:rsidR="00473270" w:rsidRPr="00E34EB6">
        <w:rPr>
          <w:sz w:val="23"/>
          <w:szCs w:val="23"/>
        </w:rPr>
        <w:t xml:space="preserve"> Em seguida, foi votada e aprovada a ata de número 3.647.</w:t>
      </w:r>
      <w:r w:rsidR="003B0236" w:rsidRPr="00E34EB6">
        <w:rPr>
          <w:sz w:val="23"/>
          <w:szCs w:val="23"/>
        </w:rPr>
        <w:t xml:space="preserve"> </w:t>
      </w:r>
      <w:r w:rsidR="003B0236" w:rsidRPr="00E34EB6">
        <w:rPr>
          <w:b/>
          <w:sz w:val="23"/>
          <w:szCs w:val="23"/>
        </w:rPr>
        <w:t xml:space="preserve">PEDIDOS DE REGIME DE URGÊNCIA: EXP. Nº </w:t>
      </w:r>
      <w:r w:rsidR="003B0236" w:rsidRPr="00E34EB6">
        <w:rPr>
          <w:sz w:val="23"/>
          <w:szCs w:val="23"/>
        </w:rPr>
        <w:t xml:space="preserve">207/2014, </w:t>
      </w:r>
      <w:r w:rsidR="003B0236" w:rsidRPr="00E34EB6">
        <w:rPr>
          <w:b/>
          <w:sz w:val="23"/>
          <w:szCs w:val="23"/>
        </w:rPr>
        <w:t xml:space="preserve">PROJETO DE LEI Nº </w:t>
      </w:r>
      <w:r w:rsidR="003B0236" w:rsidRPr="00E34EB6">
        <w:rPr>
          <w:sz w:val="23"/>
          <w:szCs w:val="23"/>
        </w:rPr>
        <w:t>162/2014, que “autoriza a abertura de crédito especial no orçamento da Administração Direta do Município de Esteio.”.</w:t>
      </w:r>
      <w:r w:rsidR="00181964" w:rsidRPr="00E34EB6">
        <w:rPr>
          <w:sz w:val="23"/>
          <w:szCs w:val="23"/>
        </w:rPr>
        <w:t xml:space="preserve"> </w:t>
      </w:r>
      <w:r w:rsidR="00181964" w:rsidRPr="00E34EB6">
        <w:rPr>
          <w:b/>
          <w:sz w:val="23"/>
          <w:szCs w:val="23"/>
        </w:rPr>
        <w:t xml:space="preserve">EXP. Nº </w:t>
      </w:r>
      <w:r w:rsidR="00181964" w:rsidRPr="00E34EB6">
        <w:rPr>
          <w:sz w:val="23"/>
          <w:szCs w:val="23"/>
        </w:rPr>
        <w:t xml:space="preserve">203/2014, </w:t>
      </w:r>
      <w:r w:rsidR="00181964" w:rsidRPr="00E34EB6">
        <w:rPr>
          <w:b/>
          <w:sz w:val="23"/>
          <w:szCs w:val="23"/>
        </w:rPr>
        <w:t xml:space="preserve">PROJETO DE LEI Nº </w:t>
      </w:r>
      <w:r w:rsidR="00181964" w:rsidRPr="00E34EB6">
        <w:rPr>
          <w:sz w:val="23"/>
          <w:szCs w:val="23"/>
        </w:rPr>
        <w:t>159/2014, que “dispõe sobre a utilização do incentivo financeiro de custeio recebido do Estado, nos termos da Portaria nº 382/2014 da Secretaria do Estado da Saúde do RS, e dá outras providências.”.</w:t>
      </w:r>
      <w:r w:rsidR="00254A34" w:rsidRPr="00E34EB6">
        <w:rPr>
          <w:sz w:val="23"/>
          <w:szCs w:val="23"/>
        </w:rPr>
        <w:t xml:space="preserve"> </w:t>
      </w:r>
      <w:r w:rsidR="00254A34" w:rsidRPr="00E34EB6">
        <w:rPr>
          <w:b/>
          <w:sz w:val="23"/>
          <w:szCs w:val="23"/>
        </w:rPr>
        <w:t xml:space="preserve">EXP. Nº </w:t>
      </w:r>
      <w:r w:rsidR="00254A34" w:rsidRPr="00E34EB6">
        <w:rPr>
          <w:sz w:val="23"/>
          <w:szCs w:val="23"/>
        </w:rPr>
        <w:t xml:space="preserve">206/2014, </w:t>
      </w:r>
      <w:r w:rsidR="00254A34" w:rsidRPr="00E34EB6">
        <w:rPr>
          <w:b/>
          <w:sz w:val="23"/>
          <w:szCs w:val="23"/>
        </w:rPr>
        <w:t xml:space="preserve">EMENDA AO PROJETO DE LEI Nº </w:t>
      </w:r>
      <w:r w:rsidR="00254A34" w:rsidRPr="00E34EB6">
        <w:rPr>
          <w:sz w:val="23"/>
          <w:szCs w:val="23"/>
        </w:rPr>
        <w:t>159/2014, que “dispões sobre a utilização do incentivo financeiro de custeio recebido do Estado, nos termos da Portaria nº 382/2014 da Secretaria do Estado da Saúde do RS, e dá outras providências.”.</w:t>
      </w:r>
      <w:r w:rsidR="00D35DD9" w:rsidRPr="00E34EB6">
        <w:rPr>
          <w:sz w:val="23"/>
          <w:szCs w:val="23"/>
        </w:rPr>
        <w:t xml:space="preserve"> Em votação, os pedidos foram aprovados. </w:t>
      </w:r>
      <w:r w:rsidR="00D35DD9" w:rsidRPr="00E34EB6">
        <w:rPr>
          <w:b/>
          <w:sz w:val="23"/>
          <w:szCs w:val="23"/>
        </w:rPr>
        <w:t xml:space="preserve">PEDIDOS DE PROVIDÊNCIA E REQUERIMENTOS: </w:t>
      </w:r>
      <w:r w:rsidR="00D35DD9" w:rsidRPr="00E34EB6">
        <w:rPr>
          <w:sz w:val="23"/>
          <w:szCs w:val="23"/>
        </w:rPr>
        <w:t>A vereadora MICHELE PEREIRA solicita à OI</w:t>
      </w:r>
      <w:r w:rsidR="00CB464B" w:rsidRPr="00E34EB6">
        <w:rPr>
          <w:sz w:val="23"/>
          <w:szCs w:val="23"/>
        </w:rPr>
        <w:t>/GVT</w:t>
      </w:r>
      <w:r w:rsidR="00D35DD9" w:rsidRPr="00E34EB6">
        <w:rPr>
          <w:sz w:val="23"/>
          <w:szCs w:val="23"/>
        </w:rPr>
        <w:t>: 1) a revisão da fiação de telefone localizado na Avenida Padre Claret, em frente ao número 1104, no Bairro Centro.</w:t>
      </w:r>
      <w:r w:rsidR="00AE3EEF" w:rsidRPr="00E34EB6">
        <w:rPr>
          <w:sz w:val="23"/>
          <w:szCs w:val="23"/>
        </w:rPr>
        <w:t xml:space="preserve"> </w:t>
      </w:r>
      <w:r w:rsidR="00FA181B" w:rsidRPr="00E34EB6">
        <w:rPr>
          <w:sz w:val="23"/>
          <w:szCs w:val="23"/>
        </w:rPr>
        <w:t xml:space="preserve">A vereadora MICHELE PEREIRA solicita ao Executivo: 1) a desobstrução da rede de esgoto nos seguintes endereços: a) Rua Ezequiel Rezende, Beco </w:t>
      </w:r>
      <w:proofErr w:type="gramStart"/>
      <w:r w:rsidR="00FA181B" w:rsidRPr="00E34EB6">
        <w:rPr>
          <w:sz w:val="23"/>
          <w:szCs w:val="23"/>
        </w:rPr>
        <w:t>1</w:t>
      </w:r>
      <w:proofErr w:type="gramEnd"/>
      <w:r w:rsidR="00FA181B" w:rsidRPr="00E34EB6">
        <w:rPr>
          <w:sz w:val="23"/>
          <w:szCs w:val="23"/>
        </w:rPr>
        <w:t>, número 537, bairro Esperança; b) Rua Samambaia, número 285, bairro Parque Primavera.</w:t>
      </w:r>
      <w:r w:rsidR="00AE3EEF" w:rsidRPr="00E34EB6">
        <w:rPr>
          <w:sz w:val="23"/>
          <w:szCs w:val="23"/>
        </w:rPr>
        <w:t xml:space="preserve"> </w:t>
      </w:r>
      <w:r w:rsidR="00513E23" w:rsidRPr="00E34EB6">
        <w:rPr>
          <w:sz w:val="23"/>
          <w:szCs w:val="23"/>
        </w:rPr>
        <w:t xml:space="preserve">O vereador MARCELO KOHLRAUSCH solicita ao Executivo: 1) que efetive a parceria entre o Município e a Fundação de Articulação e Desenvolvimento de Políticas Públicas para </w:t>
      </w:r>
      <w:proofErr w:type="gramStart"/>
      <w:r w:rsidR="00513E23" w:rsidRPr="00E34EB6">
        <w:rPr>
          <w:sz w:val="23"/>
          <w:szCs w:val="23"/>
        </w:rPr>
        <w:t>PcD</w:t>
      </w:r>
      <w:proofErr w:type="gramEnd"/>
      <w:r w:rsidR="00513E23" w:rsidRPr="00E34EB6">
        <w:rPr>
          <w:sz w:val="23"/>
          <w:szCs w:val="23"/>
        </w:rPr>
        <w:t xml:space="preserve"> (Pessoa com Deficiência) e PcAH (Pessoa com Alta Habilidade) no RS, objetivando uma consultoria para políticas de acessi</w:t>
      </w:r>
      <w:r w:rsidR="004E5AC7" w:rsidRPr="00E34EB6">
        <w:rPr>
          <w:sz w:val="23"/>
          <w:szCs w:val="23"/>
        </w:rPr>
        <w:t>bilidade e mobilidade na cidade; 2) que notifique o proprietário da área junto à Vila Natal, na BR 116, ao lado da elevada que dá acesso ao centro de Esteio à Rodovia Federal, para que faça a limpeza do local.</w:t>
      </w:r>
      <w:r w:rsidR="00AE3EEF" w:rsidRPr="00E34EB6">
        <w:rPr>
          <w:sz w:val="23"/>
          <w:szCs w:val="23"/>
        </w:rPr>
        <w:t xml:space="preserve"> </w:t>
      </w:r>
      <w:r w:rsidR="00166AFD" w:rsidRPr="00E34EB6">
        <w:rPr>
          <w:sz w:val="23"/>
          <w:szCs w:val="23"/>
        </w:rPr>
        <w:t xml:space="preserve">O vereador MARCELO KOHLRAUSCH solicita ao DNIT: 1) que se digne prestar as seguintes informações a esta Casa: a) A estrada construída pela Bolognesi Empreendimentos que dá acesso aos portões 15 e 16 do Parque de Exposições Assis Brasil via </w:t>
      </w:r>
      <w:r w:rsidR="00166AFD" w:rsidRPr="00E34EB6">
        <w:rPr>
          <w:sz w:val="23"/>
          <w:szCs w:val="23"/>
        </w:rPr>
        <w:lastRenderedPageBreak/>
        <w:t>BR 448 é uma obra definitiva ou provisória?</w:t>
      </w:r>
      <w:r w:rsidR="00512CCB" w:rsidRPr="00E34EB6">
        <w:rPr>
          <w:sz w:val="23"/>
          <w:szCs w:val="23"/>
        </w:rPr>
        <w:t xml:space="preserve"> b</w:t>
      </w:r>
      <w:r w:rsidR="00166AFD" w:rsidRPr="00E34EB6">
        <w:rPr>
          <w:sz w:val="23"/>
          <w:szCs w:val="23"/>
        </w:rPr>
        <w:t>)</w:t>
      </w:r>
      <w:r w:rsidR="00512CCB" w:rsidRPr="00E34EB6">
        <w:rPr>
          <w:sz w:val="23"/>
          <w:szCs w:val="23"/>
        </w:rPr>
        <w:t xml:space="preserve"> </w:t>
      </w:r>
      <w:r w:rsidR="00166AFD" w:rsidRPr="00E34EB6">
        <w:rPr>
          <w:sz w:val="23"/>
          <w:szCs w:val="23"/>
        </w:rPr>
        <w:t>A pavimentação da estrada de quase quatro quilômetros pode gerar impacto na drenagem da região, uma vez que recentemente a área foi assolada por enorme inundação?</w:t>
      </w:r>
      <w:r w:rsidR="00512CCB" w:rsidRPr="00E34EB6">
        <w:rPr>
          <w:sz w:val="23"/>
          <w:szCs w:val="23"/>
        </w:rPr>
        <w:t xml:space="preserve"> c</w:t>
      </w:r>
      <w:r w:rsidR="00166AFD" w:rsidRPr="00E34EB6">
        <w:rPr>
          <w:sz w:val="23"/>
          <w:szCs w:val="23"/>
        </w:rPr>
        <w:t>)</w:t>
      </w:r>
      <w:r w:rsidR="00512CCB" w:rsidRPr="00E34EB6">
        <w:rPr>
          <w:sz w:val="23"/>
          <w:szCs w:val="23"/>
        </w:rPr>
        <w:t xml:space="preserve"> </w:t>
      </w:r>
      <w:r w:rsidR="00166AFD" w:rsidRPr="00E34EB6">
        <w:rPr>
          <w:sz w:val="23"/>
          <w:szCs w:val="23"/>
        </w:rPr>
        <w:t>Solicita ainda, a cópia do memorial descritivo da obra.</w:t>
      </w:r>
      <w:r w:rsidR="00512CCB" w:rsidRPr="00E34EB6">
        <w:rPr>
          <w:sz w:val="23"/>
          <w:szCs w:val="23"/>
        </w:rPr>
        <w:t xml:space="preserve"> d</w:t>
      </w:r>
      <w:r w:rsidR="00166AFD" w:rsidRPr="00E34EB6">
        <w:rPr>
          <w:sz w:val="23"/>
          <w:szCs w:val="23"/>
        </w:rPr>
        <w:t>)</w:t>
      </w:r>
      <w:r w:rsidR="00512CCB" w:rsidRPr="00E34EB6">
        <w:rPr>
          <w:sz w:val="23"/>
          <w:szCs w:val="23"/>
        </w:rPr>
        <w:t xml:space="preserve"> </w:t>
      </w:r>
      <w:r w:rsidR="00166AFD" w:rsidRPr="00E34EB6">
        <w:rPr>
          <w:sz w:val="23"/>
          <w:szCs w:val="23"/>
        </w:rPr>
        <w:t>Existe previsão para a conclusão do acesso da BR 448, via Avenida Celina Kroeff?</w:t>
      </w:r>
      <w:r w:rsidR="00AE3EEF" w:rsidRPr="00E34EB6">
        <w:rPr>
          <w:sz w:val="23"/>
          <w:szCs w:val="23"/>
        </w:rPr>
        <w:t xml:space="preserve"> </w:t>
      </w:r>
      <w:r w:rsidR="0041364E" w:rsidRPr="00E34EB6">
        <w:rPr>
          <w:sz w:val="23"/>
          <w:szCs w:val="23"/>
        </w:rPr>
        <w:t xml:space="preserve">O vereador RAFAEL FIGLIERO solicita ao Executivo: 1) a colocação de saibro no Beco </w:t>
      </w:r>
      <w:proofErr w:type="gramStart"/>
      <w:r w:rsidR="0041364E" w:rsidRPr="00E34EB6">
        <w:rPr>
          <w:sz w:val="23"/>
          <w:szCs w:val="23"/>
        </w:rPr>
        <w:t>1</w:t>
      </w:r>
      <w:proofErr w:type="gramEnd"/>
      <w:r w:rsidR="0041364E" w:rsidRPr="00E34EB6">
        <w:rPr>
          <w:sz w:val="23"/>
          <w:szCs w:val="23"/>
        </w:rPr>
        <w:t>, localizado na Rua Santana 629</w:t>
      </w:r>
      <w:r w:rsidR="00BC62EB" w:rsidRPr="00E34EB6">
        <w:rPr>
          <w:sz w:val="23"/>
          <w:szCs w:val="23"/>
        </w:rPr>
        <w:t>; 2) a pintura em amarelo no cordão da calçada, assim como uma placa de proibido estacionar, na Rua 24 de Agosto, em frente ao número 2.792</w:t>
      </w:r>
      <w:r w:rsidR="00E84100" w:rsidRPr="00E34EB6">
        <w:rPr>
          <w:sz w:val="23"/>
          <w:szCs w:val="23"/>
        </w:rPr>
        <w:t>; 3) a limpeza da rede de esgoto na Estrada Passo do Nazário, 170.</w:t>
      </w:r>
      <w:r w:rsidR="00AE3EEF" w:rsidRPr="00E34EB6">
        <w:rPr>
          <w:sz w:val="23"/>
          <w:szCs w:val="23"/>
        </w:rPr>
        <w:t xml:space="preserve"> </w:t>
      </w:r>
      <w:r w:rsidR="00F21B15" w:rsidRPr="00E34EB6">
        <w:rPr>
          <w:sz w:val="23"/>
          <w:szCs w:val="23"/>
        </w:rPr>
        <w:t xml:space="preserve">O vereador RAFAEL FIGLIERO solicita à CORSAN: 1) a conclusão do reparo asfáltico na Rua Senador Salgado Filho, em frente ao número 604, e também em frente ao </w:t>
      </w:r>
      <w:r w:rsidR="002F726C" w:rsidRPr="00E34EB6">
        <w:rPr>
          <w:sz w:val="23"/>
          <w:szCs w:val="23"/>
        </w:rPr>
        <w:t>Residencial</w:t>
      </w:r>
      <w:r w:rsidR="00F21B15" w:rsidRPr="00E34EB6">
        <w:rPr>
          <w:sz w:val="23"/>
          <w:szCs w:val="23"/>
        </w:rPr>
        <w:t xml:space="preserve"> Quaraí.</w:t>
      </w:r>
      <w:r w:rsidR="00AE3EEF" w:rsidRPr="00E34EB6">
        <w:rPr>
          <w:sz w:val="23"/>
          <w:szCs w:val="23"/>
        </w:rPr>
        <w:t xml:space="preserve"> </w:t>
      </w:r>
      <w:r w:rsidR="00121B1A" w:rsidRPr="00E34EB6">
        <w:rPr>
          <w:sz w:val="23"/>
          <w:szCs w:val="23"/>
        </w:rPr>
        <w:t>O vereador LEONARDO PASCOAL solicita ao Executivo: 1) construir uma escadaria na Avenida Porto Alegre, na descida da parada de ônibus, na altura do número 1.288, pedido já feito no Ofício 262/2013-SG, datado de 12/03/2013 e ainda não atendido</w:t>
      </w:r>
      <w:r w:rsidR="00ED113D" w:rsidRPr="00E34EB6">
        <w:rPr>
          <w:sz w:val="23"/>
          <w:szCs w:val="23"/>
        </w:rPr>
        <w:t xml:space="preserve">; 2) manutenção da rede de esgoto na Travessa </w:t>
      </w:r>
      <w:proofErr w:type="spellStart"/>
      <w:r w:rsidR="00ED113D" w:rsidRPr="00E34EB6">
        <w:rPr>
          <w:sz w:val="23"/>
          <w:szCs w:val="23"/>
        </w:rPr>
        <w:t>Erwino</w:t>
      </w:r>
      <w:proofErr w:type="spellEnd"/>
      <w:r w:rsidR="00ED113D" w:rsidRPr="00E34EB6">
        <w:rPr>
          <w:sz w:val="23"/>
          <w:szCs w:val="23"/>
        </w:rPr>
        <w:t xml:space="preserve"> Schuler, em frente ao número 98, pedi</w:t>
      </w:r>
      <w:r w:rsidR="004718E1" w:rsidRPr="00E34EB6">
        <w:rPr>
          <w:sz w:val="23"/>
          <w:szCs w:val="23"/>
        </w:rPr>
        <w:t>do já feito pelo Ofício 715/2013</w:t>
      </w:r>
      <w:r w:rsidR="00ED113D" w:rsidRPr="00E34EB6">
        <w:rPr>
          <w:sz w:val="23"/>
          <w:szCs w:val="23"/>
        </w:rPr>
        <w:t>-SG, datado de 23/07/2013 e ainda não realizado</w:t>
      </w:r>
      <w:r w:rsidR="004A15A8" w:rsidRPr="00E34EB6">
        <w:rPr>
          <w:sz w:val="23"/>
          <w:szCs w:val="23"/>
        </w:rPr>
        <w:t>; 3) o recapeamento asfáltico na Rua Viterbo José Machado, em frente aos números 191 e 351.</w:t>
      </w:r>
      <w:r w:rsidR="00AE3EEF" w:rsidRPr="00E34EB6">
        <w:rPr>
          <w:sz w:val="23"/>
          <w:szCs w:val="23"/>
        </w:rPr>
        <w:t xml:space="preserve"> </w:t>
      </w:r>
      <w:r w:rsidR="00F012F9" w:rsidRPr="00E34EB6">
        <w:rPr>
          <w:sz w:val="23"/>
          <w:szCs w:val="23"/>
        </w:rPr>
        <w:t xml:space="preserve">O vereador JAIME DA ROSA solicita ao Executivo: 1) o nivelamento e a colocação de saibro em toda a extensão da Rua Bruno </w:t>
      </w:r>
      <w:proofErr w:type="spellStart"/>
      <w:r w:rsidR="00F012F9" w:rsidRPr="00E34EB6">
        <w:rPr>
          <w:sz w:val="23"/>
          <w:szCs w:val="23"/>
        </w:rPr>
        <w:t>Sperb</w:t>
      </w:r>
      <w:proofErr w:type="spellEnd"/>
      <w:r w:rsidR="00F012F9" w:rsidRPr="00E34EB6">
        <w:rPr>
          <w:sz w:val="23"/>
          <w:szCs w:val="23"/>
        </w:rPr>
        <w:t xml:space="preserve">, no bairro Três </w:t>
      </w:r>
      <w:proofErr w:type="spellStart"/>
      <w:r w:rsidR="00F012F9" w:rsidRPr="00E34EB6">
        <w:rPr>
          <w:sz w:val="23"/>
          <w:szCs w:val="23"/>
        </w:rPr>
        <w:t>Marias</w:t>
      </w:r>
      <w:proofErr w:type="spellEnd"/>
      <w:r w:rsidR="005C5EFE" w:rsidRPr="00E34EB6">
        <w:rPr>
          <w:sz w:val="23"/>
          <w:szCs w:val="23"/>
        </w:rPr>
        <w:t>; 2) a eliminação da broca localizada no passeio público da Rua Cristóvão Colombo, em frente ao número 128, Vila Osório.</w:t>
      </w:r>
      <w:r w:rsidR="00AE3EEF" w:rsidRPr="00E34EB6">
        <w:rPr>
          <w:sz w:val="23"/>
          <w:szCs w:val="23"/>
        </w:rPr>
        <w:t xml:space="preserve"> </w:t>
      </w:r>
      <w:r w:rsidR="00D7549C" w:rsidRPr="00E34EB6">
        <w:rPr>
          <w:sz w:val="23"/>
          <w:szCs w:val="23"/>
        </w:rPr>
        <w:t>O vereador ARI DA CENTER solicita ao Executivo: 1) a eliminação da broca e reconstrução do passeio público na Rua São Caetano, em frente ao número 68, no Bairro Parque Amador</w:t>
      </w:r>
      <w:r w:rsidR="007F0A47" w:rsidRPr="00E34EB6">
        <w:rPr>
          <w:sz w:val="23"/>
          <w:szCs w:val="23"/>
        </w:rPr>
        <w:t>; 2) a limpeza e manutenção das bocas-de-lobo em toda a extensão da Rua Santana</w:t>
      </w:r>
      <w:r w:rsidR="00CB464B" w:rsidRPr="00E34EB6">
        <w:rPr>
          <w:sz w:val="23"/>
          <w:szCs w:val="23"/>
        </w:rPr>
        <w:t>; 3) cópia da prestação de contas no valor de R$ 4.000,00 disponibilizados do orçamento da Câmara de Vereadores para despesas do Projeto “Juventude em Ação”, conforme Lei Municipal 5.963 de 06 de agosto de 2014. Solicita ainda, cópia das Notas Fiscais e/ou recibos de pagamentos e outros documentos que compõem a referida prestação de contas.</w:t>
      </w:r>
      <w:r w:rsidR="00AE3EEF" w:rsidRPr="00E34EB6">
        <w:rPr>
          <w:sz w:val="23"/>
          <w:szCs w:val="23"/>
        </w:rPr>
        <w:t xml:space="preserve"> Em votação, todos os pedidos foram aprovados. </w:t>
      </w:r>
      <w:r w:rsidR="009A6663" w:rsidRPr="00E34EB6">
        <w:rPr>
          <w:sz w:val="23"/>
          <w:szCs w:val="23"/>
        </w:rPr>
        <w:t xml:space="preserve">O grande expediente foi transferido devido à Sessão Solene. </w:t>
      </w:r>
      <w:r w:rsidR="009A6663" w:rsidRPr="00E34EB6">
        <w:rPr>
          <w:b/>
          <w:sz w:val="23"/>
          <w:szCs w:val="23"/>
        </w:rPr>
        <w:t xml:space="preserve">REGIMES DE URGÊNCIA: EXP. Nº </w:t>
      </w:r>
      <w:r w:rsidR="009A6663" w:rsidRPr="00E34EB6">
        <w:rPr>
          <w:sz w:val="23"/>
          <w:szCs w:val="23"/>
        </w:rPr>
        <w:t xml:space="preserve">207/2014, </w:t>
      </w:r>
      <w:r w:rsidR="009A6663" w:rsidRPr="00E34EB6">
        <w:rPr>
          <w:b/>
          <w:sz w:val="23"/>
          <w:szCs w:val="23"/>
        </w:rPr>
        <w:t xml:space="preserve">PROJETO DE LEI Nº </w:t>
      </w:r>
      <w:r w:rsidR="009A6663" w:rsidRPr="00E34EB6">
        <w:rPr>
          <w:sz w:val="23"/>
          <w:szCs w:val="23"/>
        </w:rPr>
        <w:t xml:space="preserve">162/2014, que “autoriza a abertura de crédito especial no orçamento da Administração Direta do Município de Esteio.”. A Comissão de Finanças e Orçamento, em parecer verbal, opinou pela tramitação normal do projeto. Em votação, o projeto foi aprovado. </w:t>
      </w:r>
      <w:r w:rsidR="009A6663" w:rsidRPr="00E34EB6">
        <w:rPr>
          <w:b/>
          <w:sz w:val="23"/>
          <w:szCs w:val="23"/>
        </w:rPr>
        <w:t xml:space="preserve">EXP. Nº </w:t>
      </w:r>
      <w:r w:rsidR="009A6663" w:rsidRPr="00E34EB6">
        <w:rPr>
          <w:sz w:val="23"/>
          <w:szCs w:val="23"/>
        </w:rPr>
        <w:t xml:space="preserve">206/2014, </w:t>
      </w:r>
      <w:r w:rsidR="009A6663" w:rsidRPr="00E34EB6">
        <w:rPr>
          <w:b/>
          <w:sz w:val="23"/>
          <w:szCs w:val="23"/>
        </w:rPr>
        <w:t xml:space="preserve">EMENDA AO PROJETO DE LEI Nº </w:t>
      </w:r>
      <w:r w:rsidR="009A6663" w:rsidRPr="00E34EB6">
        <w:rPr>
          <w:sz w:val="23"/>
          <w:szCs w:val="23"/>
        </w:rPr>
        <w:t>159/2014, que “dispões sobre a utilização do incentivo financeiro de custeio recebido do Estado, nos termos da Portaria nº 382/2014 da Secretaria do Estado da Saúde do RS, e dá outras providências.”.</w:t>
      </w:r>
      <w:r w:rsidR="006256AB" w:rsidRPr="00E34EB6">
        <w:rPr>
          <w:sz w:val="23"/>
          <w:szCs w:val="23"/>
        </w:rPr>
        <w:t xml:space="preserve"> A Comissão de Finanças e Orçamento opinou pela tramitação normal do projeto.</w:t>
      </w:r>
      <w:r w:rsidR="001A39E6" w:rsidRPr="00E34EB6">
        <w:rPr>
          <w:sz w:val="23"/>
          <w:szCs w:val="23"/>
        </w:rPr>
        <w:t xml:space="preserve"> Em votação, a emenda foi aprovada. </w:t>
      </w:r>
      <w:r w:rsidR="001A39E6" w:rsidRPr="00E34EB6">
        <w:rPr>
          <w:b/>
          <w:sz w:val="23"/>
          <w:szCs w:val="23"/>
        </w:rPr>
        <w:t xml:space="preserve">EXP. Nº </w:t>
      </w:r>
      <w:r w:rsidR="001A39E6" w:rsidRPr="00E34EB6">
        <w:rPr>
          <w:sz w:val="23"/>
          <w:szCs w:val="23"/>
        </w:rPr>
        <w:t xml:space="preserve">203/2014, </w:t>
      </w:r>
      <w:r w:rsidR="001A39E6" w:rsidRPr="00E34EB6">
        <w:rPr>
          <w:b/>
          <w:sz w:val="23"/>
          <w:szCs w:val="23"/>
        </w:rPr>
        <w:t xml:space="preserve">PROJETO DE LEI Nº </w:t>
      </w:r>
      <w:r w:rsidR="001A39E6" w:rsidRPr="00E34EB6">
        <w:rPr>
          <w:sz w:val="23"/>
          <w:szCs w:val="23"/>
        </w:rPr>
        <w:t>159/2014, que “dispõe sobre a utilização do incentivo financeiro de custeio recebido do Estado, nos termos da Portaria nº 382/2014 da Secretaria do Estado da Saúde do RS, e dá outras providências.”.</w:t>
      </w:r>
      <w:r w:rsidR="00347425" w:rsidRPr="00E34EB6">
        <w:rPr>
          <w:sz w:val="23"/>
          <w:szCs w:val="23"/>
        </w:rPr>
        <w:t xml:space="preserve"> A Comissão de Finanças e Orçamento opinou pela tramitação normal do projeto. Em votação, o projeto foi aprovado. Nada mais havendo a tratar, o senhor Presidente deu por encerrada </w:t>
      </w:r>
      <w:proofErr w:type="gramStart"/>
      <w:r w:rsidR="00347425" w:rsidRPr="00E34EB6">
        <w:rPr>
          <w:sz w:val="23"/>
          <w:szCs w:val="23"/>
        </w:rPr>
        <w:t>a</w:t>
      </w:r>
      <w:proofErr w:type="gramEnd"/>
      <w:r w:rsidR="00347425" w:rsidRPr="00E34EB6">
        <w:rPr>
          <w:sz w:val="23"/>
          <w:szCs w:val="23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347425" w:rsidRPr="00E34EB6">
        <w:rPr>
          <w:sz w:val="23"/>
          <w:szCs w:val="23"/>
        </w:rPr>
        <w:t>Sr.</w:t>
      </w:r>
      <w:proofErr w:type="gramEnd"/>
      <w:r w:rsidR="00347425" w:rsidRPr="00E34EB6">
        <w:rPr>
          <w:sz w:val="23"/>
          <w:szCs w:val="23"/>
        </w:rPr>
        <w:t xml:space="preserve"> Presidente.</w:t>
      </w:r>
    </w:p>
    <w:p w:rsidR="00347425" w:rsidRPr="00E34EB6" w:rsidRDefault="00347425" w:rsidP="00347425">
      <w:pPr>
        <w:jc w:val="both"/>
        <w:rPr>
          <w:sz w:val="23"/>
          <w:szCs w:val="23"/>
        </w:rPr>
      </w:pPr>
    </w:p>
    <w:p w:rsidR="00347425" w:rsidRPr="00E34EB6" w:rsidRDefault="00347425" w:rsidP="00347425">
      <w:pPr>
        <w:jc w:val="both"/>
        <w:rPr>
          <w:sz w:val="23"/>
          <w:szCs w:val="23"/>
        </w:rPr>
      </w:pPr>
    </w:p>
    <w:p w:rsidR="00347425" w:rsidRPr="00E34EB6" w:rsidRDefault="00347425" w:rsidP="00347425">
      <w:pPr>
        <w:jc w:val="both"/>
        <w:rPr>
          <w:sz w:val="23"/>
          <w:szCs w:val="23"/>
        </w:rPr>
      </w:pPr>
      <w:r w:rsidRPr="00E34EB6">
        <w:rPr>
          <w:sz w:val="23"/>
          <w:szCs w:val="23"/>
        </w:rPr>
        <w:t xml:space="preserve">                Ver. Leo Dahmer,</w:t>
      </w:r>
      <w:r w:rsidRPr="00E34EB6">
        <w:rPr>
          <w:sz w:val="23"/>
          <w:szCs w:val="23"/>
        </w:rPr>
        <w:tab/>
        <w:t xml:space="preserve">                                           Ver. Rafael Figliero,</w:t>
      </w:r>
    </w:p>
    <w:p w:rsidR="00D7549C" w:rsidRPr="00E34EB6" w:rsidRDefault="00347425" w:rsidP="00347425">
      <w:pPr>
        <w:jc w:val="both"/>
        <w:rPr>
          <w:sz w:val="23"/>
          <w:szCs w:val="23"/>
        </w:rPr>
      </w:pPr>
      <w:r w:rsidRPr="00E34EB6">
        <w:rPr>
          <w:sz w:val="23"/>
          <w:szCs w:val="23"/>
        </w:rPr>
        <w:t xml:space="preserve">                     Presidente.</w:t>
      </w:r>
      <w:r w:rsidRPr="00E34EB6">
        <w:rPr>
          <w:sz w:val="23"/>
          <w:szCs w:val="23"/>
        </w:rPr>
        <w:tab/>
      </w:r>
      <w:r w:rsidRPr="00E34EB6">
        <w:rPr>
          <w:sz w:val="23"/>
          <w:szCs w:val="23"/>
        </w:rPr>
        <w:tab/>
      </w:r>
      <w:r w:rsidRPr="00E34EB6">
        <w:rPr>
          <w:sz w:val="23"/>
          <w:szCs w:val="23"/>
        </w:rPr>
        <w:tab/>
      </w:r>
      <w:r w:rsidRPr="00E34EB6">
        <w:rPr>
          <w:sz w:val="23"/>
          <w:szCs w:val="23"/>
        </w:rPr>
        <w:tab/>
        <w:t xml:space="preserve">   </w:t>
      </w:r>
      <w:r w:rsidR="00E34EB6">
        <w:rPr>
          <w:sz w:val="23"/>
          <w:szCs w:val="23"/>
        </w:rPr>
        <w:t xml:space="preserve"> </w:t>
      </w:r>
      <w:r w:rsidRPr="00E34EB6">
        <w:rPr>
          <w:sz w:val="23"/>
          <w:szCs w:val="23"/>
        </w:rPr>
        <w:t>Primeiro-Secretário.</w:t>
      </w:r>
    </w:p>
    <w:sectPr w:rsidR="00D7549C" w:rsidRPr="00E34EB6" w:rsidSect="00E34EB6">
      <w:pgSz w:w="12240" w:h="20160" w:code="5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225E"/>
    <w:rsid w:val="00031D6C"/>
    <w:rsid w:val="00083963"/>
    <w:rsid w:val="000F0CBD"/>
    <w:rsid w:val="00106F64"/>
    <w:rsid w:val="00121B1A"/>
    <w:rsid w:val="00166AFD"/>
    <w:rsid w:val="00181964"/>
    <w:rsid w:val="001A39E6"/>
    <w:rsid w:val="001B2F2D"/>
    <w:rsid w:val="00252D25"/>
    <w:rsid w:val="00254A34"/>
    <w:rsid w:val="002571F6"/>
    <w:rsid w:val="00272874"/>
    <w:rsid w:val="002F019C"/>
    <w:rsid w:val="002F726C"/>
    <w:rsid w:val="00347425"/>
    <w:rsid w:val="003B0236"/>
    <w:rsid w:val="0041364E"/>
    <w:rsid w:val="00422A09"/>
    <w:rsid w:val="0042517B"/>
    <w:rsid w:val="0045244D"/>
    <w:rsid w:val="004718E1"/>
    <w:rsid w:val="00473270"/>
    <w:rsid w:val="004A15A8"/>
    <w:rsid w:val="004C3DF5"/>
    <w:rsid w:val="004E5AC7"/>
    <w:rsid w:val="00512CCB"/>
    <w:rsid w:val="00513E23"/>
    <w:rsid w:val="005C5EFE"/>
    <w:rsid w:val="005F5D39"/>
    <w:rsid w:val="006256AB"/>
    <w:rsid w:val="00670519"/>
    <w:rsid w:val="00767948"/>
    <w:rsid w:val="0079717F"/>
    <w:rsid w:val="007F0A47"/>
    <w:rsid w:val="007F2965"/>
    <w:rsid w:val="007F5570"/>
    <w:rsid w:val="00800C74"/>
    <w:rsid w:val="00836746"/>
    <w:rsid w:val="00924252"/>
    <w:rsid w:val="00924553"/>
    <w:rsid w:val="00935430"/>
    <w:rsid w:val="009A6663"/>
    <w:rsid w:val="009D0C2D"/>
    <w:rsid w:val="009E685B"/>
    <w:rsid w:val="00AE3EEF"/>
    <w:rsid w:val="00AF69F7"/>
    <w:rsid w:val="00B278FA"/>
    <w:rsid w:val="00B50484"/>
    <w:rsid w:val="00BC62EB"/>
    <w:rsid w:val="00C11517"/>
    <w:rsid w:val="00CB464B"/>
    <w:rsid w:val="00CC33EA"/>
    <w:rsid w:val="00CC568F"/>
    <w:rsid w:val="00D35DD9"/>
    <w:rsid w:val="00D7549C"/>
    <w:rsid w:val="00D94B7C"/>
    <w:rsid w:val="00DB64B1"/>
    <w:rsid w:val="00E1588E"/>
    <w:rsid w:val="00E243FE"/>
    <w:rsid w:val="00E34EB6"/>
    <w:rsid w:val="00E84100"/>
    <w:rsid w:val="00E936E1"/>
    <w:rsid w:val="00EB6A7A"/>
    <w:rsid w:val="00ED113D"/>
    <w:rsid w:val="00F012F9"/>
    <w:rsid w:val="00F21B15"/>
    <w:rsid w:val="00F35894"/>
    <w:rsid w:val="00F4225E"/>
    <w:rsid w:val="00FA181B"/>
    <w:rsid w:val="00FD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35</cp:revision>
  <cp:lastPrinted>2014-09-19T17:20:00Z</cp:lastPrinted>
  <dcterms:created xsi:type="dcterms:W3CDTF">2014-09-10T16:26:00Z</dcterms:created>
  <dcterms:modified xsi:type="dcterms:W3CDTF">2014-09-19T17:24:00Z</dcterms:modified>
</cp:coreProperties>
</file>